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>
    <v:background id="_x0000_s1025" o:bwmode="white" o:targetscreensize="1024,768" filled="t" fillcolor="#ffffff"/>
  </w:background>
  <w:body>
    <w:p>
      <w:pPr>
        <w:adjustRightInd/>
        <w:pStyle w:val="0"/>
        <w:autoSpaceDE w:val="off"/>
        <w:autoSpaceDN w:val="off"/>
        <w:widowControl w:val="off"/>
        <w:suppressAutoHyphens/>
        <w:outlineLvl w:val="0"/>
        <w:jc w:val="center"/>
        <w:suppressAutoHyphens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7540" cy="675640"/>
            <wp:effectExtent l="0" t="0" r="0" b="0"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75640"/>
                    </a:xfrm>
                    <a:prstGeom prst="rect"/>
                    <a:noFill/>
                    <a:ln>
                      <a:noFill/>
                      <a:miter lim="524288"/>
                    </a:ln>
                  </pic:spPr>
                </pic:pic>
              </a:graphicData>
            </a:graphic>
          </wp:inline>
        </w:drawing>
      </w:r>
    </w:p>
    <w:p>
      <w:pPr>
        <w:adjustRightInd/>
        <w:pStyle w:val="0"/>
        <w:autoSpaceDE w:val="off"/>
        <w:autoSpaceDN w:val="off"/>
        <w:widowControl w:val="off"/>
        <w:suppressAutoHyphens/>
        <w:outlineLvl w:val="0"/>
        <w:jc w:val="center"/>
        <w:suppressAutoHyphens/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pStyle w:val="0"/>
        <w:widowControl w:val="off"/>
        <w:jc w:val="center"/>
        <w:rPr>
          <w:caps/>
          <w:sz w:val="28"/>
          <w:szCs w:val="28"/>
        </w:rPr>
      </w:pPr>
    </w:p>
    <w:p>
      <w:pPr>
        <w:pStyle w:val="0"/>
        <w:widowControl w:val="off"/>
        <w:jc w:val="center"/>
        <w:rPr>
          <w:sz w:val="28"/>
          <w:szCs w:val="28"/>
        </w:rPr>
      </w:pPr>
      <w:r>
        <w:rPr>
          <w:lang w:val="ru-RU"/>
          <w:sz w:val="28"/>
          <w:szCs w:val="28"/>
          <w:rtl w:val="off"/>
        </w:rPr>
        <w:t>Кафедра “Технологический инжиниринг и экспертиза в строй индустрии”</w:t>
      </w: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keepNext/>
        <w:widowControl w:val="off"/>
        <w:outlineLvl w:val="2"/>
        <w:jc w:val="center"/>
        <w:rPr>
          <w:b/>
          <w:bCs/>
          <w:sz w:val="40"/>
          <w:szCs w:val="40"/>
        </w:rPr>
      </w:pPr>
    </w:p>
    <w:p>
      <w:pPr>
        <w:pStyle w:val="0"/>
        <w:keepNext/>
        <w:widowControl w:val="off"/>
        <w:outlineLvl w:val="2"/>
        <w:jc w:val="center"/>
        <w:spacing w:line="360" w:lineRule="auto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Методические указания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lang w:val="ru-RU"/>
          <w:sz w:val="28"/>
          <w:szCs w:val="24"/>
          <w:rtl w:val="off"/>
        </w:rPr>
      </w:pPr>
      <w:r>
        <w:rPr>
          <w:sz w:val="28"/>
          <w:szCs w:val="24"/>
        </w:rPr>
        <w:t xml:space="preserve">по </w:t>
      </w:r>
      <w:r>
        <w:rPr>
          <w:sz w:val="28"/>
          <w:szCs w:val="24"/>
        </w:rPr>
        <w:t>освоению д</w:t>
      </w:r>
      <w:r>
        <w:rPr>
          <w:sz w:val="28"/>
          <w:szCs w:val="24"/>
        </w:rPr>
        <w:t xml:space="preserve">исциплины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4"/>
        </w:rPr>
      </w:pPr>
      <w:r>
        <w:rPr>
          <w:sz w:val="28"/>
          <w:szCs w:val="24"/>
        </w:rPr>
        <w:t>«</w:t>
      </w:r>
      <w:r>
        <w:rPr>
          <w:lang w:val="ru-RU"/>
          <w:sz w:val="28"/>
          <w:szCs w:val="24"/>
          <w:rtl w:val="off"/>
        </w:rPr>
        <w:t xml:space="preserve">Экономика фирмы и </w:t>
      </w:r>
      <w:r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8"/>
          <w:szCs w:val="28"/>
        </w:rPr>
        <w:t>кономическая эффективность качества продукции</w:t>
      </w:r>
      <w:r>
        <w:rPr>
          <w:sz w:val="28"/>
          <w:szCs w:val="24"/>
        </w:rPr>
        <w:t>»</w:t>
      </w:r>
      <w:r>
        <w:rPr>
          <w:sz w:val="28"/>
          <w:szCs w:val="24"/>
        </w:rPr>
        <w:t xml:space="preserve">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для </w:t>
      </w:r>
      <w:r>
        <w:rPr>
          <w:sz w:val="28"/>
          <w:szCs w:val="24"/>
        </w:rPr>
        <w:t>обучающи</w:t>
      </w:r>
      <w:r>
        <w:rPr>
          <w:sz w:val="28"/>
          <w:szCs w:val="24"/>
        </w:rPr>
        <w:t>х</w:t>
      </w:r>
      <w:r>
        <w:rPr>
          <w:sz w:val="28"/>
          <w:szCs w:val="24"/>
        </w:rPr>
        <w:t>ся магистратуры по направлению</w:t>
      </w:r>
      <w:r>
        <w:rPr>
          <w:sz w:val="28"/>
          <w:szCs w:val="24"/>
        </w:rPr>
        <w:t xml:space="preserve">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4"/>
        </w:rPr>
      </w:pPr>
      <w:r>
        <w:rPr>
          <w:lang w:val="ru-RU"/>
          <w:sz w:val="28"/>
          <w:szCs w:val="24"/>
          <w:rtl w:val="off"/>
        </w:rPr>
        <w:t>27</w:t>
      </w:r>
      <w:r>
        <w:rPr>
          <w:sz w:val="28"/>
          <w:szCs w:val="24"/>
        </w:rPr>
        <w:t>.04.0</w:t>
      </w:r>
      <w:r>
        <w:rPr>
          <w:lang w:val="ru-RU"/>
          <w:sz w:val="28"/>
          <w:szCs w:val="24"/>
          <w:rtl w:val="off"/>
        </w:rPr>
        <w:t>2</w:t>
      </w:r>
      <w:r>
        <w:rPr>
          <w:sz w:val="28"/>
          <w:szCs w:val="24"/>
        </w:rPr>
        <w:t xml:space="preserve"> «</w:t>
      </w:r>
      <w:r>
        <w:rPr>
          <w:sz w:val="28"/>
          <w:szCs w:val="24"/>
        </w:rPr>
        <w:t xml:space="preserve">Управление </w:t>
      </w:r>
      <w:r>
        <w:rPr>
          <w:lang w:val="ru-RU"/>
          <w:sz w:val="28"/>
          <w:szCs w:val="24"/>
          <w:rtl w:val="off"/>
        </w:rPr>
        <w:t>качеством</w:t>
      </w:r>
      <w:r>
        <w:rPr>
          <w:sz w:val="28"/>
          <w:szCs w:val="24"/>
        </w:rPr>
        <w:t xml:space="preserve">»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4"/>
        </w:rPr>
      </w:pPr>
      <w:r>
        <w:rPr>
          <w:sz w:val="28"/>
          <w:szCs w:val="24"/>
        </w:rPr>
        <w:t>всех форм обуч</w:t>
      </w:r>
      <w:r>
        <w:rPr>
          <w:sz w:val="28"/>
          <w:szCs w:val="24"/>
        </w:rPr>
        <w:t>ения</w:t>
      </w: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lang w:val="ru-RU"/>
          <w:sz w:val="28"/>
          <w:szCs w:val="24"/>
          <w:rtl w:val="off"/>
        </w:rPr>
      </w:pPr>
    </w:p>
    <w:p>
      <w:pPr>
        <w:pStyle w:val="0"/>
        <w:widowControl w:val="off"/>
        <w:rPr>
          <w:lang w:val="ru-RU"/>
          <w:sz w:val="28"/>
          <w:szCs w:val="24"/>
          <w:rtl w:val="off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jc w:val="center"/>
        <w:spacing w:line="360" w:lineRule="auto"/>
        <w:rPr>
          <w:sz w:val="28"/>
          <w:szCs w:val="24"/>
        </w:rPr>
      </w:pPr>
      <w:r>
        <w:rPr>
          <w:sz w:val="28"/>
          <w:szCs w:val="24"/>
        </w:rPr>
        <w:t>Ростов-на-Дону</w:t>
      </w:r>
    </w:p>
    <w:p>
      <w:pPr>
        <w:pStyle w:val="0"/>
        <w:widowControl w:val="off"/>
        <w:jc w:val="center"/>
        <w:spacing w:line="360" w:lineRule="auto"/>
        <w:rPr>
          <w:sz w:val="28"/>
          <w:szCs w:val="24"/>
        </w:rPr>
      </w:pPr>
      <w:r>
        <w:rPr>
          <w:sz w:val="28"/>
          <w:szCs w:val="24"/>
        </w:rPr>
        <w:t>2023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en-US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 xml:space="preserve">УДК </w:t>
      </w:r>
      <w:r>
        <w:rPr>
          <w:sz w:val="28"/>
          <w:szCs w:val="28"/>
        </w:rPr>
        <w:t>658(075.8)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  <w:r>
        <w:rPr>
          <w:lang w:val="ru-RU" w:eastAsia="ar-SA"/>
          <w:sz w:val="28"/>
          <w:szCs w:val="28"/>
          <w:rtl w:val="off"/>
        </w:rPr>
        <w:t>Автор</w:t>
      </w:r>
      <w:r>
        <w:rPr>
          <w:lang w:eastAsia="ar-SA"/>
          <w:sz w:val="28"/>
          <w:szCs w:val="28"/>
        </w:rPr>
        <w:t xml:space="preserve">: </w:t>
      </w:r>
      <w:r>
        <w:rPr>
          <w:lang w:eastAsia="ar-SA"/>
          <w:sz w:val="28"/>
          <w:szCs w:val="28"/>
        </w:rPr>
        <w:t>О.В. Хлопенко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Методическ</w:t>
      </w:r>
      <w:r>
        <w:rPr>
          <w:lang w:eastAsia="ar-SA"/>
          <w:sz w:val="28"/>
          <w:szCs w:val="28"/>
        </w:rPr>
        <w:t>ие указани</w:t>
      </w:r>
      <w:r>
        <w:rPr>
          <w:lang w:eastAsia="ar-SA"/>
          <w:sz w:val="28"/>
          <w:szCs w:val="28"/>
        </w:rPr>
        <w:t xml:space="preserve">я </w:t>
      </w:r>
      <w:r>
        <w:rPr>
          <w:lang w:eastAsia="ar-SA"/>
          <w:sz w:val="28"/>
          <w:szCs w:val="28"/>
        </w:rPr>
        <w:t xml:space="preserve">по </w:t>
      </w:r>
      <w:r>
        <w:rPr>
          <w:lang w:eastAsia="ar-SA"/>
          <w:sz w:val="28"/>
          <w:szCs w:val="28"/>
        </w:rPr>
        <w:t>ос</w:t>
      </w:r>
      <w:r>
        <w:rPr>
          <w:lang w:eastAsia="ar-SA"/>
          <w:sz w:val="28"/>
          <w:szCs w:val="28"/>
        </w:rPr>
        <w:t>в</w:t>
      </w:r>
      <w:r>
        <w:rPr>
          <w:lang w:eastAsia="ar-SA"/>
          <w:sz w:val="28"/>
          <w:szCs w:val="28"/>
        </w:rPr>
        <w:t>о</w:t>
      </w:r>
      <w:r>
        <w:rPr>
          <w:lang w:eastAsia="ar-SA"/>
          <w:sz w:val="28"/>
          <w:szCs w:val="28"/>
        </w:rPr>
        <w:t>ени</w:t>
      </w:r>
      <w:r>
        <w:rPr>
          <w:lang w:eastAsia="ar-SA"/>
          <w:sz w:val="28"/>
          <w:szCs w:val="28"/>
        </w:rPr>
        <w:t xml:space="preserve">ю дисциплины </w:t>
      </w:r>
      <w:r>
        <w:rPr>
          <w:lang w:eastAsia="ar-SA"/>
          <w:sz w:val="28"/>
          <w:szCs w:val="28"/>
        </w:rPr>
        <w:t>«</w:t>
      </w:r>
      <w:r>
        <w:rPr>
          <w:lang w:val="ru-RU"/>
          <w:sz w:val="28"/>
          <w:szCs w:val="24"/>
          <w:rtl w:val="off"/>
        </w:rPr>
        <w:t xml:space="preserve">Экономика фирмы и </w:t>
      </w:r>
      <w:r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8"/>
          <w:szCs w:val="28"/>
        </w:rPr>
        <w:t>кономическая эффективность качества продукции</w:t>
      </w:r>
      <w:r>
        <w:rPr>
          <w:lang w:eastAsia="ar-SA"/>
          <w:sz w:val="28"/>
          <w:szCs w:val="28"/>
        </w:rPr>
        <w:t>»</w:t>
      </w:r>
      <w:r>
        <w:rPr>
          <w:lang w:eastAsia="ar-SA"/>
          <w:sz w:val="28"/>
          <w:szCs w:val="28"/>
        </w:rPr>
        <w:t xml:space="preserve"> для </w:t>
      </w:r>
      <w:r>
        <w:rPr>
          <w:sz w:val="28"/>
          <w:szCs w:val="24"/>
        </w:rPr>
        <w:t>обучающи</w:t>
      </w:r>
      <w:r>
        <w:rPr>
          <w:sz w:val="28"/>
          <w:szCs w:val="24"/>
        </w:rPr>
        <w:t>х</w:t>
      </w:r>
      <w:r>
        <w:rPr>
          <w:sz w:val="28"/>
          <w:szCs w:val="24"/>
        </w:rPr>
        <w:t xml:space="preserve">ся магистратуры по направлению </w:t>
      </w:r>
      <w:r>
        <w:rPr>
          <w:lang w:val="ru-RU"/>
          <w:sz w:val="28"/>
          <w:szCs w:val="24"/>
          <w:rtl w:val="off"/>
        </w:rPr>
        <w:t>27</w:t>
      </w:r>
      <w:r>
        <w:rPr>
          <w:sz w:val="28"/>
          <w:szCs w:val="24"/>
        </w:rPr>
        <w:t>.04.0</w:t>
      </w:r>
      <w:r>
        <w:rPr>
          <w:lang w:val="ru-RU"/>
          <w:sz w:val="28"/>
          <w:szCs w:val="24"/>
          <w:rtl w:val="off"/>
        </w:rPr>
        <w:t>2</w:t>
      </w:r>
      <w:r>
        <w:rPr>
          <w:sz w:val="28"/>
          <w:szCs w:val="24"/>
        </w:rPr>
        <w:t xml:space="preserve"> «</w:t>
      </w:r>
      <w:r>
        <w:rPr>
          <w:sz w:val="28"/>
          <w:szCs w:val="24"/>
        </w:rPr>
        <w:t xml:space="preserve">Управление </w:t>
      </w:r>
      <w:r>
        <w:rPr>
          <w:lang w:val="ru-RU"/>
          <w:sz w:val="28"/>
          <w:szCs w:val="24"/>
          <w:rtl w:val="off"/>
        </w:rPr>
        <w:t>качеством</w:t>
      </w:r>
      <w:r>
        <w:rPr>
          <w:sz w:val="28"/>
          <w:szCs w:val="24"/>
        </w:rPr>
        <w:t>»</w:t>
      </w:r>
      <w:r>
        <w:rPr>
          <w:lang w:eastAsia="ar-SA"/>
          <w:sz w:val="28"/>
          <w:szCs w:val="28"/>
        </w:rPr>
        <w:t xml:space="preserve"> </w:t>
      </w:r>
      <w:r>
        <w:rPr>
          <w:sz w:val="28"/>
          <w:szCs w:val="24"/>
        </w:rPr>
        <w:t>всех форм обучения</w:t>
      </w:r>
      <w:r>
        <w:rPr>
          <w:lang w:eastAsia="ar-SA"/>
          <w:sz w:val="28"/>
          <w:szCs w:val="28"/>
        </w:rPr>
        <w:t xml:space="preserve"> / сост. </w:t>
      </w:r>
      <w:r>
        <w:rPr>
          <w:lang w:eastAsia="ar-SA"/>
          <w:sz w:val="28"/>
          <w:szCs w:val="28"/>
        </w:rPr>
        <w:t>О.В. Хлопенко</w:t>
      </w:r>
      <w:r>
        <w:rPr>
          <w:lang w:eastAsia="ar-SA"/>
          <w:sz w:val="28"/>
          <w:szCs w:val="28"/>
        </w:rPr>
        <w:t xml:space="preserve">, </w:t>
      </w:r>
      <w:r>
        <w:rPr>
          <w:lang w:eastAsia="ar-SA"/>
          <w:sz w:val="28"/>
          <w:szCs w:val="28"/>
        </w:rPr>
        <w:t xml:space="preserve">– </w:t>
      </w:r>
      <w:r>
        <w:rPr>
          <w:lang w:eastAsia="ar-SA"/>
          <w:sz w:val="28"/>
          <w:szCs w:val="28"/>
        </w:rPr>
        <w:t xml:space="preserve">Ростов-на-Дону: Донской гос. техн. ун-т, 2023. – </w:t>
      </w:r>
      <w:r>
        <w:rPr>
          <w:lang w:eastAsia="ar-SA"/>
          <w:sz w:val="28"/>
          <w:szCs w:val="28"/>
        </w:rPr>
        <w:t>2</w:t>
      </w:r>
      <w:r>
        <w:rPr>
          <w:lang w:val="ru-RU" w:eastAsia="ar-SA"/>
          <w:sz w:val="28"/>
          <w:szCs w:val="28"/>
          <w:rtl w:val="off"/>
        </w:rPr>
        <w:t>2</w:t>
      </w:r>
      <w:r>
        <w:rPr>
          <w:lang w:eastAsia="ar-SA"/>
          <w:sz w:val="28"/>
          <w:szCs w:val="28"/>
        </w:rPr>
        <w:t xml:space="preserve"> с.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С</w:t>
      </w:r>
      <w:r>
        <w:rPr>
          <w:lang w:eastAsia="ar-SA"/>
          <w:sz w:val="28"/>
          <w:szCs w:val="28"/>
        </w:rPr>
        <w:t>о</w:t>
      </w:r>
      <w:r>
        <w:rPr>
          <w:lang w:eastAsia="ar-SA"/>
          <w:sz w:val="28"/>
          <w:szCs w:val="28"/>
        </w:rPr>
        <w:t>держит рекомендации по освоению дисц</w:t>
      </w:r>
      <w:r>
        <w:rPr>
          <w:lang w:eastAsia="ar-SA"/>
          <w:sz w:val="28"/>
          <w:szCs w:val="28"/>
        </w:rPr>
        <w:t>иплины, перечень вопросов и заданий по подг</w:t>
      </w:r>
      <w:r>
        <w:rPr>
          <w:lang w:eastAsia="ar-SA"/>
          <w:sz w:val="28"/>
          <w:szCs w:val="28"/>
        </w:rPr>
        <w:t>отовке к практическим</w:t>
      </w:r>
      <w:r>
        <w:rPr>
          <w:lang w:eastAsia="ar-SA"/>
          <w:sz w:val="28"/>
          <w:szCs w:val="28"/>
        </w:rPr>
        <w:t xml:space="preserve"> (семинарским)</w:t>
      </w:r>
      <w:r>
        <w:rPr>
          <w:lang w:eastAsia="ar-SA"/>
          <w:sz w:val="28"/>
          <w:szCs w:val="28"/>
        </w:rPr>
        <w:t xml:space="preserve"> занятиям, </w:t>
      </w:r>
      <w:r>
        <w:rPr>
          <w:lang w:eastAsia="ar-SA"/>
          <w:sz w:val="28"/>
          <w:szCs w:val="28"/>
        </w:rPr>
        <w:t>задания для выполнения контрольной работы обучающимися заочной формы обучени</w:t>
      </w:r>
      <w:r>
        <w:rPr>
          <w:lang w:eastAsia="ar-SA"/>
          <w:sz w:val="28"/>
          <w:szCs w:val="28"/>
        </w:rPr>
        <w:t xml:space="preserve">я, </w:t>
      </w:r>
      <w:r>
        <w:rPr>
          <w:lang w:eastAsia="ar-SA"/>
          <w:sz w:val="28"/>
          <w:szCs w:val="28"/>
        </w:rPr>
        <w:t>перечень рекомендуемой литературы, а также примерны</w:t>
      </w:r>
      <w:r>
        <w:rPr>
          <w:lang w:eastAsia="ar-SA"/>
          <w:sz w:val="28"/>
          <w:szCs w:val="28"/>
        </w:rPr>
        <w:t>е вопросы для оценки качества освоения</w:t>
      </w:r>
      <w:r>
        <w:rPr>
          <w:lang w:eastAsia="ar-SA"/>
          <w:sz w:val="28"/>
          <w:szCs w:val="28"/>
        </w:rPr>
        <w:t xml:space="preserve"> дисциплины. 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Предназначен</w:t>
      </w:r>
      <w:r>
        <w:rPr>
          <w:lang w:eastAsia="ar-SA"/>
          <w:sz w:val="28"/>
          <w:szCs w:val="28"/>
        </w:rPr>
        <w:t>ы</w:t>
      </w:r>
      <w:r>
        <w:rPr>
          <w:lang w:eastAsia="ar-SA"/>
          <w:sz w:val="28"/>
          <w:szCs w:val="28"/>
        </w:rPr>
        <w:t xml:space="preserve"> для обучающихся магистратуры всех форм обучения для направления подготовки </w:t>
      </w:r>
      <w:r>
        <w:rPr>
          <w:lang w:val="ru-RU" w:eastAsia="ar-SA"/>
          <w:sz w:val="28"/>
          <w:szCs w:val="28"/>
          <w:rtl w:val="off"/>
        </w:rPr>
        <w:t>27</w:t>
      </w:r>
      <w:r>
        <w:rPr>
          <w:lang w:eastAsia="ar-SA"/>
          <w:sz w:val="28"/>
          <w:szCs w:val="28"/>
        </w:rPr>
        <w:t>.04.0</w:t>
      </w:r>
      <w:r>
        <w:rPr>
          <w:lang w:val="ru-RU" w:eastAsia="ar-SA"/>
          <w:sz w:val="28"/>
          <w:szCs w:val="28"/>
          <w:rtl w:val="off"/>
        </w:rPr>
        <w:t>2</w:t>
      </w:r>
      <w:r>
        <w:rPr>
          <w:lang w:eastAsia="ar-SA"/>
          <w:sz w:val="28"/>
          <w:szCs w:val="28"/>
        </w:rPr>
        <w:t xml:space="preserve"> «</w:t>
      </w:r>
      <w:r>
        <w:rPr>
          <w:lang w:eastAsia="ar-SA"/>
          <w:sz w:val="28"/>
          <w:szCs w:val="28"/>
        </w:rPr>
        <w:t xml:space="preserve">Управление </w:t>
      </w:r>
      <w:r>
        <w:rPr>
          <w:lang w:val="ru-RU" w:eastAsia="ar-SA"/>
          <w:sz w:val="28"/>
          <w:szCs w:val="28"/>
          <w:rtl w:val="off"/>
        </w:rPr>
        <w:t>качеством</w:t>
      </w:r>
      <w:r>
        <w:rPr>
          <w:lang w:eastAsia="ar-SA"/>
          <w:sz w:val="28"/>
          <w:szCs w:val="28"/>
        </w:rPr>
        <w:t>».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 xml:space="preserve">УДК </w:t>
      </w:r>
      <w:r>
        <w:rPr>
          <w:sz w:val="28"/>
          <w:szCs w:val="28"/>
        </w:rPr>
        <w:t>658(075.8)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hanging="45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Печатается по решению редакционно-издательского совета Донского государ</w:t>
      </w:r>
      <w:r>
        <w:rPr>
          <w:lang w:eastAsia="ar-SA"/>
          <w:sz w:val="28"/>
          <w:szCs w:val="28"/>
        </w:rPr>
        <w:t>ственного технического уни</w:t>
      </w:r>
      <w:r>
        <w:rPr>
          <w:lang w:eastAsia="ar-SA"/>
          <w:sz w:val="28"/>
          <w:szCs w:val="28"/>
        </w:rPr>
        <w:t xml:space="preserve">верситета  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widowControl w:val="off"/>
        <w:jc w:val="both"/>
        <w:pBdr>
          <w:bottom w:val="single" w:sz="8" w:space="1" w:color="000000"/>
        </w:pBdr>
        <w:tabs>
          <w:tab w:val="left" w:pos="426"/>
        </w:tabs>
        <w:rPr>
          <w:lang w:eastAsia="ar-SA"/>
          <w:sz w:val="28"/>
          <w:szCs w:val="28"/>
          <w:spacing w:val="-8"/>
        </w:rPr>
      </w:pPr>
      <w:r>
        <w:rPr>
          <w:lang w:eastAsia="ar-SA"/>
          <w:sz w:val="28"/>
          <w:szCs w:val="28"/>
          <w:spacing w:val="-8"/>
        </w:rPr>
        <w:t>Ответственный за выпуск зав. кафедрой «</w:t>
      </w:r>
      <w:r>
        <w:rPr>
          <w:lang w:val="ru-RU" w:eastAsia="ar-SA"/>
          <w:sz w:val="28"/>
          <w:szCs w:val="28"/>
          <w:spacing w:val="-8"/>
          <w:rtl w:val="off"/>
        </w:rPr>
        <w:t>Технологический инжиниринг и экспертиза в стройиндустрии</w:t>
      </w:r>
      <w:r>
        <w:rPr>
          <w:lang w:eastAsia="ar-SA"/>
          <w:sz w:val="28"/>
          <w:szCs w:val="28"/>
          <w:spacing w:val="-8"/>
        </w:rPr>
        <w:t>», к.</w:t>
      </w:r>
      <w:r>
        <w:rPr>
          <w:lang w:val="ru-RU" w:eastAsia="ar-SA"/>
          <w:sz w:val="28"/>
          <w:szCs w:val="28"/>
          <w:spacing w:val="-8"/>
          <w:rtl w:val="off"/>
        </w:rPr>
        <w:t>т</w:t>
      </w:r>
      <w:r>
        <w:rPr>
          <w:lang w:eastAsia="ar-SA"/>
          <w:sz w:val="28"/>
          <w:szCs w:val="28"/>
          <w:spacing w:val="-8"/>
        </w:rPr>
        <w:t xml:space="preserve">.н., доц. </w:t>
      </w:r>
      <w:r>
        <w:rPr>
          <w:lang w:val="ru-RU" w:eastAsia="ar-SA"/>
          <w:sz w:val="28"/>
          <w:szCs w:val="28"/>
          <w:spacing w:val="-8"/>
          <w:rtl w:val="off"/>
        </w:rPr>
        <w:t>А.В. Налимова</w:t>
      </w:r>
      <w:r>
        <w:rPr>
          <w:lang w:eastAsia="ar-SA"/>
          <w:sz w:val="28"/>
          <w:szCs w:val="28"/>
          <w:spacing w:val="-8"/>
        </w:rPr>
        <w:t xml:space="preserve"> </w:t>
      </w:r>
    </w:p>
    <w:p>
      <w:pPr>
        <w:pStyle w:val="0"/>
        <w:widowControl w:val="off"/>
        <w:jc w:val="both"/>
        <w:pBdr>
          <w:bottom w:val="single" w:sz="8" w:space="1" w:color="000000"/>
        </w:pBdr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В печать _________ г.</w:t>
      </w:r>
    </w:p>
    <w:p>
      <w:pPr>
        <w:pStyle w:val="0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Формат 60х84/16. Объем ___  усл. п. л.</w:t>
      </w:r>
    </w:p>
    <w:p>
      <w:pPr>
        <w:pStyle w:val="0"/>
        <w:widowControl w:val="off"/>
        <w:jc w:val="center"/>
        <w:pBdr>
          <w:bottom w:val="single" w:sz="8" w:space="1" w:color="000000"/>
        </w:pBdr>
        <w:rPr>
          <w:lang w:eastAsia="ar-SA"/>
          <w:color w:val="000000"/>
          <w:sz w:val="28"/>
          <w:szCs w:val="28"/>
        </w:rPr>
      </w:pPr>
      <w:r>
        <w:rPr>
          <w:lang w:eastAsia="ar-SA"/>
          <w:sz w:val="28"/>
          <w:szCs w:val="28"/>
        </w:rPr>
        <w:t>Ти</w:t>
      </w:r>
      <w:r>
        <w:rPr>
          <w:lang w:eastAsia="ar-SA"/>
          <w:sz w:val="28"/>
          <w:szCs w:val="28"/>
        </w:rPr>
        <w:t>раж 50 экз. Заказ № ____.</w:t>
      </w:r>
    </w:p>
    <w:p>
      <w:pPr>
        <w:pStyle w:val="0"/>
        <w:widowControl w:val="off"/>
        <w:jc w:val="center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Издательский центр ДГТУ</w:t>
      </w:r>
    </w:p>
    <w:p>
      <w:pPr>
        <w:pStyle w:val="0"/>
        <w:widowControl w:val="off"/>
        <w:jc w:val="center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 xml:space="preserve">Адрес университета и </w:t>
      </w:r>
      <w:r>
        <w:rPr>
          <w:lang w:eastAsia="ar-SA"/>
          <w:color w:val="000000"/>
          <w:sz w:val="28"/>
          <w:szCs w:val="28"/>
        </w:rPr>
        <w:t>полиграфического пред</w:t>
      </w:r>
      <w:r>
        <w:rPr>
          <w:lang w:eastAsia="ar-SA"/>
          <w:color w:val="000000"/>
          <w:sz w:val="28"/>
          <w:szCs w:val="28"/>
        </w:rPr>
        <w:t xml:space="preserve">приятия: </w:t>
      </w:r>
    </w:p>
    <w:p>
      <w:pPr>
        <w:pStyle w:val="0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 xml:space="preserve">344000, г. Ростов-на-Дону, пл. Гагарина, 1 </w:t>
      </w:r>
    </w:p>
    <w:p>
      <w:pPr>
        <w:pStyle w:val="0"/>
        <w:ind w:firstLine="30"/>
        <w:widowControl w:val="off"/>
        <w:jc w:val="center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30"/>
        <w:widowControl w:val="off"/>
        <w:jc w:val="center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 xml:space="preserve">© Донской государственный 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технический университет, 2023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widowControl w:val="off"/>
        <w:jc w:val="center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СОДЕРЖА</w:t>
      </w:r>
      <w:r>
        <w:rPr>
          <w:lang w:eastAsia="ar-SA"/>
          <w:sz w:val="28"/>
          <w:szCs w:val="28"/>
        </w:rPr>
        <w:t>Н</w:t>
      </w:r>
      <w:r>
        <w:rPr>
          <w:lang w:eastAsia="ar-SA"/>
          <w:sz w:val="28"/>
          <w:szCs w:val="28"/>
        </w:rPr>
        <w:t>ИЕ</w:t>
      </w:r>
    </w:p>
    <w:tbl>
      <w:tblPr>
        <w:tblInd w:w="0" w:type="dxa"/>
        <w:tblBorders/>
        <w:tblLook w:val="04A0" w:firstRow="1" w:lastRow="0" w:firstColumn="1" w:lastColumn="0" w:noHBand="0" w:noVBand="1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938"/>
        <w:gridCol w:w="623"/>
      </w:tblGrid>
      <w:tr>
        <w:trPr>
          <w:gridAfter w:val="0"/>
          <w:gridBefore w:val="0"/>
          <w:trHeight w:val="279" w:hRule="atLeast"/>
        </w:trPr>
        <w:tc>
          <w:tcPr>
            <w:tcW w:w="918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Введение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4</w:t>
            </w:r>
          </w:p>
        </w:tc>
      </w:tr>
      <w:tr>
        <w:trPr>
          <w:gridAfter w:val="0"/>
          <w:gridBefore w:val="0"/>
          <w:trHeight w:val="207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Рекомендации для практической и самостоятельной работы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5</w:t>
            </w:r>
          </w:p>
        </w:tc>
      </w:tr>
      <w:tr>
        <w:trPr>
          <w:gridAfter w:val="0"/>
          <w:gridBefore w:val="0"/>
          <w:trHeight w:val="168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1</w:t>
            </w:r>
            <w:r>
              <w:rPr>
                <w:lang w:bidi="ru-RU"/>
                <w:rFonts w:eastAsia="Calibri"/>
                <w:sz w:val="28"/>
                <w:szCs w:val="28"/>
              </w:rPr>
              <w:t>.1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Тематический план дисциплины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6</w:t>
            </w:r>
          </w:p>
        </w:tc>
      </w:tr>
      <w:tr>
        <w:trPr>
          <w:gridAfter w:val="0"/>
          <w:gridBefore w:val="0"/>
          <w:trHeight w:val="559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1.2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Темы семинар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ских занятий </w:t>
            </w:r>
            <w:r>
              <w:rPr>
                <w:lang w:bidi="ru-RU"/>
                <w:rFonts w:eastAsia="Calibri"/>
                <w:sz w:val="28"/>
                <w:szCs w:val="28"/>
              </w:rPr>
              <w:t>для обучающихся очной и очно-заочной форм обучения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7</w:t>
            </w:r>
          </w:p>
        </w:tc>
      </w:tr>
      <w:tr>
        <w:trPr>
          <w:gridAfter w:val="0"/>
          <w:gridBefore w:val="0"/>
          <w:trHeight w:val="196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1.</w:t>
            </w:r>
            <w:r>
              <w:rPr>
                <w:lang w:bidi="ru-RU"/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Самостоятельная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 работ</w:t>
            </w:r>
            <w:r>
              <w:rPr>
                <w:lang w:bidi="ru-RU"/>
                <w:rFonts w:eastAsia="Calibri"/>
                <w:sz w:val="28"/>
                <w:szCs w:val="28"/>
              </w:rPr>
              <w:t>а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 </w:t>
            </w:r>
            <w:r>
              <w:rPr>
                <w:lang w:bidi="ru-RU"/>
                <w:rFonts w:eastAsia="Calibri"/>
                <w:sz w:val="28"/>
                <w:szCs w:val="28"/>
              </w:rPr>
              <w:t>в форме реферата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10</w:t>
            </w:r>
          </w:p>
        </w:tc>
      </w:tr>
      <w:tr>
        <w:trPr>
          <w:gridAfter w:val="0"/>
          <w:gridBefore w:val="0"/>
          <w:trHeight w:val="587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color w:val="212529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Рекомендации по выполнению ко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нтрольной работы для </w:t>
            </w:r>
            <w:r>
              <w:rPr>
                <w:lang w:bidi="ru-RU"/>
                <w:rFonts w:eastAsia="Calibri"/>
                <w:sz w:val="28"/>
                <w:szCs w:val="28"/>
              </w:rPr>
              <w:t>заочной формы обучения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bidi="ru-RU"/>
                <w:rFonts w:eastAsia="Calibri"/>
                <w:bCs/>
                <w:sz w:val="28"/>
                <w:szCs w:val="28"/>
              </w:rPr>
              <w:t>4</w:t>
            </w:r>
          </w:p>
        </w:tc>
      </w:tr>
      <w:tr>
        <w:trPr>
          <w:gridAfter w:val="0"/>
          <w:gridBefore w:val="0"/>
          <w:trHeight w:val="327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2.1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Теоретические вопросы для выполнения контрольной работы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bidi="ru-RU"/>
                <w:rFonts w:eastAsia="Calibri"/>
                <w:bCs/>
                <w:sz w:val="28"/>
                <w:szCs w:val="28"/>
              </w:rPr>
              <w:t>7</w:t>
            </w:r>
          </w:p>
        </w:tc>
      </w:tr>
      <w:tr>
        <w:trPr>
          <w:gridAfter w:val="0"/>
          <w:gridBefore w:val="0"/>
          <w:trHeight w:val="294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Список вопросов для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 промежуточного 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аттестации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bidi="ru-RU"/>
                <w:rFonts w:eastAsia="Calibri"/>
                <w:bCs/>
                <w:sz w:val="28"/>
                <w:szCs w:val="28"/>
              </w:rPr>
              <w:t>8</w:t>
            </w:r>
          </w:p>
        </w:tc>
      </w:tr>
      <w:tr>
        <w:trPr>
          <w:gridAfter w:val="0"/>
          <w:gridBefore w:val="0"/>
          <w:trHeight w:val="256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color w:val="000000"/>
                <w:sz w:val="28"/>
                <w:szCs w:val="28"/>
              </w:rPr>
            </w:pP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рекомендуемых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 информационных ресурсов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bidi="ru-RU"/>
                <w:rFonts w:eastAsia="Calibri"/>
                <w:bCs/>
                <w:sz w:val="28"/>
                <w:szCs w:val="28"/>
              </w:rPr>
              <w:t>9</w:t>
            </w:r>
          </w:p>
        </w:tc>
      </w:tr>
      <w:tr>
        <w:trPr>
          <w:gridAfter w:val="0"/>
          <w:gridBefore w:val="0"/>
          <w:trHeight w:val="256" w:hRule="atLeast"/>
        </w:trPr>
        <w:tc>
          <w:tcPr>
            <w:tcW w:w="918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color w:val="000000"/>
                <w:sz w:val="28"/>
                <w:szCs w:val="28"/>
              </w:rPr>
            </w:pP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Приложение А – 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Образец титульного листа контрольной работы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20</w:t>
            </w:r>
          </w:p>
        </w:tc>
      </w:tr>
    </w:tbl>
    <w:p>
      <w:pPr>
        <w:pStyle w:val="0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15"/>
        <w:pageBreakBefore/>
        <w:rPr>
          <w:caps/>
          <w:b/>
          <w:szCs w:val="28"/>
        </w:rPr>
      </w:pPr>
      <w:r>
        <w:rPr>
          <w:b/>
          <w:szCs w:val="28"/>
        </w:rPr>
        <w:t>Введение</w:t>
      </w:r>
    </w:p>
    <w:p>
      <w:pPr>
        <w:pStyle w:val="15"/>
        <w:ind w:firstLine="567"/>
        <w:widowControl w:val="off"/>
        <w:rPr>
          <w:caps/>
          <w:b/>
          <w:szCs w:val="28"/>
        </w:rPr>
      </w:pPr>
    </w:p>
    <w:p>
      <w:pPr>
        <w:pStyle w:val="1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>
        <w:rPr>
          <w:sz w:val="28"/>
          <w:szCs w:val="28"/>
        </w:rPr>
        <w:t>«</w:t>
      </w:r>
      <w:r>
        <w:rPr>
          <w:lang w:val="ru-RU"/>
          <w:sz w:val="28"/>
          <w:szCs w:val="24"/>
          <w:rtl w:val="off"/>
        </w:rPr>
        <w:t xml:space="preserve">Экономика фирмы и </w:t>
      </w:r>
      <w:r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8"/>
          <w:szCs w:val="28"/>
        </w:rPr>
        <w:t>кономическая эффективность качества продукции</w:t>
      </w:r>
      <w:r>
        <w:rPr>
          <w:sz w:val="28"/>
          <w:szCs w:val="28"/>
        </w:rPr>
        <w:t>» является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ставной час</w:t>
      </w:r>
      <w:r>
        <w:rPr>
          <w:sz w:val="28"/>
          <w:szCs w:val="28"/>
        </w:rPr>
        <w:t>тью системы дисц</w:t>
      </w:r>
      <w:r>
        <w:rPr>
          <w:sz w:val="28"/>
          <w:szCs w:val="28"/>
        </w:rPr>
        <w:t>иплин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подготовки магистров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</w:t>
      </w:r>
      <w:r>
        <w:rPr>
          <w:lang w:val="ru-RU"/>
          <w:sz w:val="28"/>
          <w:szCs w:val="28"/>
          <w:rtl w:val="off"/>
        </w:rPr>
        <w:t>27</w:t>
      </w:r>
      <w:r>
        <w:rPr>
          <w:sz w:val="28"/>
          <w:szCs w:val="28"/>
        </w:rPr>
        <w:t>.04.0</w:t>
      </w:r>
      <w:r>
        <w:rPr>
          <w:lang w:val="ru-RU"/>
          <w:sz w:val="28"/>
          <w:szCs w:val="28"/>
          <w:rtl w:val="off"/>
        </w:rPr>
        <w:t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>
        <w:rPr>
          <w:lang w:val="ru-RU"/>
          <w:sz w:val="28"/>
          <w:szCs w:val="28"/>
          <w:rtl w:val="off"/>
        </w:rPr>
        <w:t>качеством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имеет как познавательное, так и практическое назначение.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освоения учебн</w:t>
      </w:r>
      <w:r>
        <w:rPr>
          <w:sz w:val="28"/>
          <w:szCs w:val="28"/>
        </w:rPr>
        <w:t>ой дисциплины «</w:t>
      </w:r>
      <w:r>
        <w:rPr>
          <w:lang w:val="ru-RU"/>
          <w:sz w:val="28"/>
          <w:szCs w:val="24"/>
          <w:rtl w:val="off"/>
        </w:rPr>
        <w:t xml:space="preserve">Экономика фирмы и </w:t>
      </w:r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кономическая эффективность качества продукции</w:t>
      </w:r>
      <w:r>
        <w:rPr>
          <w:sz w:val="28"/>
          <w:szCs w:val="28"/>
        </w:rPr>
        <w:t xml:space="preserve">» - </w:t>
      </w:r>
      <w:r>
        <w:rPr>
          <w:sz w:val="28"/>
          <w:szCs w:val="28"/>
        </w:rPr>
        <w:t xml:space="preserve">это </w:t>
      </w:r>
      <w:r>
        <w:rPr>
          <w:sz w:val="28"/>
          <w:szCs w:val="28"/>
        </w:rPr>
        <w:t>формирование целостного представ</w:t>
      </w:r>
      <w:r>
        <w:rPr>
          <w:sz w:val="28"/>
          <w:szCs w:val="28"/>
        </w:rPr>
        <w:t>ления об экономических процессах, происхо</w:t>
      </w:r>
      <w:r>
        <w:rPr>
          <w:sz w:val="28"/>
          <w:szCs w:val="28"/>
        </w:rPr>
        <w:t>дящих в сфере</w:t>
      </w:r>
      <w:r>
        <w:rPr>
          <w:lang w:val="ru-RU"/>
          <w:sz w:val="28"/>
          <w:szCs w:val="28"/>
          <w:rtl w:val="off"/>
        </w:rPr>
        <w:t xml:space="preserve"> функционирования фирмы</w:t>
      </w:r>
      <w:r>
        <w:rPr>
          <w:sz w:val="28"/>
          <w:szCs w:val="28"/>
        </w:rPr>
        <w:t xml:space="preserve"> на основе рассмотрения теоретико-методологических и практических аспектов организации, планирования, финансирования, кадрового обеспечения</w:t>
      </w:r>
      <w:r>
        <w:rPr>
          <w:lang w:val="ru-RU"/>
          <w:sz w:val="28"/>
          <w:szCs w:val="28"/>
          <w:rtl w:val="off"/>
        </w:rPr>
        <w:t>,</w:t>
      </w:r>
      <w:r>
        <w:rPr>
          <w:sz w:val="28"/>
          <w:szCs w:val="28"/>
        </w:rPr>
        <w:t xml:space="preserve"> развитие профессиональной компетентности магистрантов, обучающихся менеджменту на основе освоения современных гуманитарных технологий стратегического управ</w:t>
      </w:r>
      <w:r>
        <w:rPr>
          <w:sz w:val="28"/>
          <w:szCs w:val="28"/>
        </w:rPr>
        <w:t>ления организацией.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и изучении дисциплины </w:t>
      </w:r>
      <w:r>
        <w:rPr>
          <w:sz w:val="28"/>
          <w:szCs w:val="28"/>
        </w:rPr>
        <w:t>обучающимся</w:t>
      </w:r>
      <w:r>
        <w:rPr>
          <w:sz w:val="28"/>
          <w:szCs w:val="28"/>
        </w:rPr>
        <w:t xml:space="preserve"> целесообразно выполнять следующие рекомендации: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Приступая к изучению данной дисциплины, необходимо повторить основные положения курсов, логически связанных с ранее изучаем</w:t>
      </w:r>
      <w:r>
        <w:rPr>
          <w:sz w:val="28"/>
          <w:szCs w:val="28"/>
        </w:rPr>
        <w:t>ыми дисциплинами: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Изучение курса должно вест</w:t>
      </w:r>
      <w:r>
        <w:rPr>
          <w:sz w:val="28"/>
          <w:szCs w:val="28"/>
        </w:rPr>
        <w:t>ись систематически и сопровож</w:t>
      </w:r>
      <w:r>
        <w:rPr>
          <w:sz w:val="28"/>
          <w:szCs w:val="28"/>
        </w:rPr>
        <w:t>даться составлением подробного конспекта. В конспект р</w:t>
      </w:r>
      <w:r>
        <w:rPr>
          <w:sz w:val="28"/>
          <w:szCs w:val="28"/>
        </w:rPr>
        <w:t xml:space="preserve">екомендуется включать все виды учебной работы.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После изучения какого-либо раздела по учебнику или конспекту лекций рекомен</w:t>
      </w:r>
      <w:r>
        <w:rPr>
          <w:sz w:val="28"/>
          <w:szCs w:val="28"/>
        </w:rPr>
        <w:t>дуется по памяти воспроизвести основные термины</w:t>
      </w:r>
      <w:r>
        <w:rPr>
          <w:sz w:val="28"/>
          <w:szCs w:val="28"/>
        </w:rPr>
        <w:t xml:space="preserve"> раздела, затем ответить на вопросы. Такой метод дает возможность самостоятельно пр</w:t>
      </w:r>
      <w:r>
        <w:rPr>
          <w:sz w:val="28"/>
          <w:szCs w:val="28"/>
        </w:rPr>
        <w:t xml:space="preserve">оверить готовность к практическому занятию, рейтингу или промежуточному контролю.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Особое внимание следует уделить решению </w:t>
      </w:r>
      <w:r>
        <w:rPr>
          <w:sz w:val="28"/>
          <w:szCs w:val="28"/>
        </w:rPr>
        <w:t xml:space="preserve">практических задач и кейсов, поскольку это </w:t>
      </w:r>
      <w:r>
        <w:rPr>
          <w:sz w:val="28"/>
          <w:szCs w:val="28"/>
        </w:rPr>
        <w:t>спос</w:t>
      </w:r>
      <w:r>
        <w:rPr>
          <w:sz w:val="28"/>
          <w:szCs w:val="28"/>
        </w:rPr>
        <w:t>обствует лучшему пониманию и закреплению теоретических знаний. Перед решением задач</w:t>
      </w:r>
      <w:r>
        <w:rPr>
          <w:sz w:val="28"/>
          <w:szCs w:val="28"/>
        </w:rPr>
        <w:t xml:space="preserve"> необходимо повторить методику расчета изучаемых показателей, формулы расчета, просмотреть примеры решения аналогичных задач.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Следует иметь в виду, что все разделы и тем</w:t>
      </w:r>
      <w:r>
        <w:rPr>
          <w:sz w:val="28"/>
          <w:szCs w:val="28"/>
        </w:rPr>
        <w:t xml:space="preserve">ы дисциплины являются в равной мере важными и </w:t>
      </w:r>
      <w:r>
        <w:rPr>
          <w:sz w:val="28"/>
          <w:szCs w:val="28"/>
        </w:rPr>
        <w:t xml:space="preserve">часто взаимосвязаны.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Для изучения</w:t>
      </w:r>
      <w:r>
        <w:rPr>
          <w:sz w:val="28"/>
          <w:szCs w:val="28"/>
        </w:rPr>
        <w:t xml:space="preserve"> дисциплины необходимо использовать различные источники: учебники, учебные и учебно-методические пособия, монографии, сборники</w:t>
      </w:r>
      <w:r>
        <w:rPr>
          <w:sz w:val="28"/>
          <w:szCs w:val="28"/>
        </w:rPr>
        <w:t xml:space="preserve"> научных статей, публикаций, справочную литерат</w:t>
      </w:r>
      <w:r>
        <w:rPr>
          <w:sz w:val="28"/>
          <w:szCs w:val="28"/>
        </w:rPr>
        <w:t>уру, раскрывающую понятийный аппарат, интернет-сайты и тематические порталы. Подроб</w:t>
      </w:r>
      <w:r>
        <w:rPr>
          <w:sz w:val="28"/>
          <w:szCs w:val="28"/>
        </w:rPr>
        <w:t xml:space="preserve">ный перечень рекомендуемых источников представлен в рабочей программе дисциплины. 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с учебниками и </w:t>
      </w:r>
      <w:r>
        <w:rPr>
          <w:sz w:val="28"/>
          <w:szCs w:val="28"/>
        </w:rPr>
        <w:t>учебными пособиями рекомендуется придержив</w:t>
      </w:r>
      <w:r>
        <w:rPr>
          <w:sz w:val="28"/>
          <w:szCs w:val="28"/>
        </w:rPr>
        <w:t>аться</w:t>
      </w:r>
      <w:r>
        <w:rPr>
          <w:sz w:val="28"/>
          <w:szCs w:val="28"/>
        </w:rPr>
        <w:t xml:space="preserve"> определенной последовательности. Читая и конспектируя тот или иной раздел учебника</w:t>
      </w:r>
      <w:r>
        <w:rPr>
          <w:sz w:val="28"/>
          <w:szCs w:val="28"/>
        </w:rPr>
        <w:t>, необходимо твердо усвоить основные определения, понятия и классификации. Формулировки определений и основные классификации н</w:t>
      </w:r>
      <w:r>
        <w:rPr>
          <w:sz w:val="28"/>
          <w:szCs w:val="28"/>
        </w:rPr>
        <w:t>адо знать на память. После усвоения соответству</w:t>
      </w:r>
      <w:r>
        <w:rPr>
          <w:sz w:val="28"/>
          <w:szCs w:val="28"/>
        </w:rPr>
        <w:t>ющих понятий и закономерностей следует проанализировать примеры их практического пр</w:t>
      </w:r>
      <w:r>
        <w:rPr>
          <w:sz w:val="28"/>
          <w:szCs w:val="28"/>
        </w:rPr>
        <w:t xml:space="preserve">именения на опыте зарубежных и российских предприятий, закрепляя тем самым проработанный теоретический материал.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</w:t>
      </w:r>
      <w:r>
        <w:rPr>
          <w:sz w:val="28"/>
          <w:szCs w:val="28"/>
        </w:rPr>
        <w:t>зучения дисц</w:t>
      </w:r>
      <w:r>
        <w:rPr>
          <w:sz w:val="28"/>
          <w:szCs w:val="28"/>
        </w:rPr>
        <w:t xml:space="preserve">иплины </w:t>
      </w:r>
      <w:r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обязан активно и</w:t>
      </w:r>
      <w:r>
        <w:rPr>
          <w:sz w:val="28"/>
          <w:szCs w:val="28"/>
        </w:rPr>
        <w:t>спользовать все ф</w:t>
      </w:r>
      <w:r>
        <w:rPr>
          <w:sz w:val="28"/>
          <w:szCs w:val="28"/>
        </w:rPr>
        <w:t>ормы обучения: посещать лекции и практические занятия, получать консул</w:t>
      </w:r>
      <w:r>
        <w:rPr>
          <w:sz w:val="28"/>
          <w:szCs w:val="28"/>
        </w:rPr>
        <w:t>ьтации преподавателя и выполнять все виды самостоятельной работы, предусмотренной учебным планом и рабочей программой дисц</w:t>
      </w:r>
      <w:r>
        <w:rPr>
          <w:sz w:val="28"/>
          <w:szCs w:val="28"/>
        </w:rPr>
        <w:t>иплины.  Процесс изучения дисциплины включает в</w:t>
      </w:r>
      <w:r>
        <w:rPr>
          <w:sz w:val="28"/>
          <w:szCs w:val="28"/>
        </w:rPr>
        <w:t xml:space="preserve"> себя: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Работу под руководством преподавателя (лекции, практические занятия).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Лекции </w:t>
      </w:r>
      <w:r>
        <w:rPr>
          <w:sz w:val="28"/>
          <w:szCs w:val="28"/>
        </w:rPr>
        <w:t>– это систематическое устное изложение учебного материала. На них студент получает основной объем информации по каждой кон</w:t>
      </w:r>
      <w:r>
        <w:rPr>
          <w:sz w:val="28"/>
          <w:szCs w:val="28"/>
        </w:rPr>
        <w:t>кретной теме. После лекции желательно вечером п</w:t>
      </w:r>
      <w:r>
        <w:rPr>
          <w:sz w:val="28"/>
          <w:szCs w:val="28"/>
        </w:rPr>
        <w:t>еречитать и закрепить полученную информацию, тогда эффективность ее усвоения значительн</w:t>
      </w:r>
      <w:r>
        <w:rPr>
          <w:sz w:val="28"/>
          <w:szCs w:val="28"/>
        </w:rPr>
        <w:t>о возрастает.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направлены на совершенствование индивидуальных навыков решения теоретических и прикладн</w:t>
      </w:r>
      <w:r>
        <w:rPr>
          <w:sz w:val="28"/>
          <w:szCs w:val="28"/>
        </w:rPr>
        <w:t xml:space="preserve">ых задач, выработку профессиональных навыков.  </w:t>
      </w:r>
      <w:r>
        <w:rPr>
          <w:sz w:val="28"/>
          <w:szCs w:val="28"/>
        </w:rPr>
        <w:t xml:space="preserve">Для успешного участия в практическом занятии </w:t>
      </w:r>
      <w:r>
        <w:rPr>
          <w:sz w:val="28"/>
          <w:szCs w:val="28"/>
        </w:rPr>
        <w:t>обучающемуся</w:t>
      </w:r>
      <w:r>
        <w:rPr>
          <w:sz w:val="28"/>
          <w:szCs w:val="28"/>
        </w:rPr>
        <w:t xml:space="preserve"> следует т</w:t>
      </w:r>
      <w:r>
        <w:rPr>
          <w:sz w:val="28"/>
          <w:szCs w:val="28"/>
        </w:rPr>
        <w:t xml:space="preserve">щательно подготовиться.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Самостоятельную работу студента.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самостоятельной работе </w:t>
      </w:r>
      <w:r>
        <w:rPr>
          <w:sz w:val="28"/>
          <w:szCs w:val="28"/>
        </w:rPr>
        <w:t xml:space="preserve">относят: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индивидуальную работу с литературой,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конспект</w:t>
      </w:r>
      <w:r>
        <w:rPr>
          <w:sz w:val="28"/>
          <w:szCs w:val="28"/>
        </w:rPr>
        <w:t>ами лекц</w:t>
      </w:r>
      <w:r>
        <w:rPr>
          <w:sz w:val="28"/>
          <w:szCs w:val="28"/>
        </w:rPr>
        <w:t xml:space="preserve">ий,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самостоятельный поиск и изучение ф</w:t>
      </w:r>
      <w:r>
        <w:rPr>
          <w:sz w:val="28"/>
          <w:szCs w:val="28"/>
        </w:rPr>
        <w:t>ундаментальной, современной научно</w:t>
      </w:r>
      <w:r>
        <w:rPr>
          <w:sz w:val="28"/>
          <w:szCs w:val="28"/>
        </w:rPr>
        <w:t>й и прикладной</w:t>
      </w:r>
      <w:r>
        <w:rPr>
          <w:sz w:val="28"/>
          <w:szCs w:val="28"/>
        </w:rPr>
        <w:t xml:space="preserve"> литературы, интернет-источн</w:t>
      </w:r>
      <w:r>
        <w:rPr>
          <w:sz w:val="28"/>
          <w:szCs w:val="28"/>
        </w:rPr>
        <w:t xml:space="preserve">иков;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подготовку к промежуточному контролю.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какие-то моменты остались непонятными, целесообразно составить список вопросов и н</w:t>
      </w:r>
      <w:r>
        <w:rPr>
          <w:sz w:val="28"/>
          <w:szCs w:val="28"/>
        </w:rPr>
        <w:t xml:space="preserve">а занятии задать их преподавателю.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Промежут</w:t>
      </w:r>
      <w:r>
        <w:rPr>
          <w:sz w:val="28"/>
          <w:szCs w:val="28"/>
        </w:rPr>
        <w:t>очный контр</w:t>
      </w:r>
      <w:r>
        <w:rPr>
          <w:sz w:val="28"/>
          <w:szCs w:val="28"/>
        </w:rPr>
        <w:t>оль.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промежуточному контр</w:t>
      </w:r>
      <w:r>
        <w:rPr>
          <w:sz w:val="28"/>
          <w:szCs w:val="28"/>
        </w:rPr>
        <w:t>олю осуществляется в следу</w:t>
      </w:r>
      <w:r>
        <w:rPr>
          <w:sz w:val="28"/>
          <w:szCs w:val="28"/>
        </w:rPr>
        <w:t xml:space="preserve">ющем порядке: ознакомление с перечнем вопросов; повторение лекционного материала и конспектов, созданных студентами в ходе подготовки </w:t>
      </w:r>
      <w:r>
        <w:rPr>
          <w:sz w:val="28"/>
          <w:szCs w:val="28"/>
        </w:rPr>
        <w:t>к практическим занятиям и самостоятельного изуч</w:t>
      </w:r>
      <w:r>
        <w:rPr>
          <w:sz w:val="28"/>
          <w:szCs w:val="28"/>
        </w:rPr>
        <w:t>ения дисциплины; консультация с преподавателем по</w:t>
      </w:r>
      <w:r>
        <w:rPr>
          <w:sz w:val="28"/>
          <w:szCs w:val="28"/>
        </w:rPr>
        <w:t xml:space="preserve"> вопросам, в которых студе</w:t>
      </w:r>
      <w:r>
        <w:rPr>
          <w:sz w:val="28"/>
          <w:szCs w:val="28"/>
        </w:rPr>
        <w:t>нт не смог разобраться самостоятельно.</w:t>
      </w:r>
    </w:p>
    <w:p>
      <w:pPr>
        <w:pStyle w:val="0"/>
        <w:rPr>
          <w:sz w:val="24"/>
          <w:szCs w:val="24"/>
        </w:rPr>
      </w:pP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2"/>
        </w:numPr>
        <w:tabs>
          <w:tab w:val="left" w:pos="1134"/>
        </w:tabs>
        <w:rPr>
          <w:lang w:bidi="ru-RU"/>
          <w:b/>
          <w:color w:val="212529"/>
          <w:sz w:val="28"/>
          <w:szCs w:val="28"/>
        </w:rPr>
      </w:pPr>
      <w:r>
        <w:rPr>
          <w:lang w:bidi="ru-RU"/>
          <w:b/>
          <w:color w:val="212529"/>
          <w:sz w:val="28"/>
          <w:szCs w:val="28"/>
        </w:rPr>
        <w:t xml:space="preserve">Рекомендации </w:t>
      </w:r>
      <w:r>
        <w:rPr>
          <w:lang w:bidi="ru-RU"/>
          <w:b/>
          <w:color w:val="212529"/>
          <w:sz w:val="28"/>
          <w:szCs w:val="28"/>
        </w:rPr>
        <w:t>для практической и самостоятельной работы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bCs/>
          <w:color w:val="000000"/>
          <w:sz w:val="28"/>
          <w:szCs w:val="28"/>
          <w:shd w:val="clear" w:color="auto" w:fill="FFFFFF"/>
        </w:rPr>
      </w:pP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color w:val="000000"/>
          <w:sz w:val="28"/>
          <w:szCs w:val="28"/>
          <w:shd w:val="clear" w:color="auto" w:fill="FFFFFF"/>
        </w:rPr>
      </w:pPr>
      <w:r>
        <w:rPr>
          <w:lang w:bidi="ru-RU"/>
          <w:b/>
          <w:bCs/>
          <w:color w:val="000000"/>
          <w:sz w:val="28"/>
          <w:szCs w:val="28"/>
          <w:shd w:val="clear" w:color="auto" w:fill="FFFFFF"/>
        </w:rPr>
        <w:t>Практическое занятие </w:t>
      </w:r>
      <w:r>
        <w:rPr>
          <w:lang w:bidi="ru-RU"/>
          <w:color w:val="000000"/>
          <w:sz w:val="28"/>
          <w:szCs w:val="28"/>
          <w:shd w:val="clear" w:color="auto" w:fill="FFFFFF"/>
        </w:rPr>
        <w:t>– это форма орган</w:t>
      </w:r>
      <w:r>
        <w:rPr>
          <w:lang w:bidi="ru-RU"/>
          <w:color w:val="000000"/>
          <w:sz w:val="28"/>
          <w:szCs w:val="28"/>
          <w:shd w:val="clear" w:color="auto" w:fill="FFFFFF"/>
        </w:rPr>
        <w:t>изации учебного п</w:t>
      </w:r>
      <w:r>
        <w:rPr>
          <w:lang w:bidi="ru-RU"/>
          <w:color w:val="000000"/>
          <w:sz w:val="28"/>
          <w:szCs w:val="28"/>
          <w:shd w:val="clear" w:color="auto" w:fill="FFFFFF"/>
        </w:rPr>
        <w:t>роцесса, предполагающая выполн</w:t>
      </w:r>
      <w:r>
        <w:rPr>
          <w:lang w:bidi="ru-RU"/>
          <w:color w:val="000000"/>
          <w:sz w:val="28"/>
          <w:szCs w:val="28"/>
          <w:shd w:val="clear" w:color="auto" w:fill="FFFFFF"/>
        </w:rPr>
        <w:t>е</w:t>
      </w:r>
      <w:r>
        <w:rPr>
          <w:lang w:bidi="ru-RU"/>
          <w:color w:val="000000"/>
          <w:sz w:val="28"/>
          <w:szCs w:val="28"/>
          <w:shd w:val="clear" w:color="auto" w:fill="FFFFFF"/>
        </w:rPr>
        <w:t>ние студентами по заданию и под руководством преподавателя одной или нескольких практических работ. Практическое занятие</w:t>
      </w:r>
      <w:r>
        <w:rPr>
          <w:lang w:bidi="ru-RU"/>
          <w:color w:val="000000"/>
          <w:sz w:val="28"/>
          <w:szCs w:val="28"/>
          <w:shd w:val="clear" w:color="auto" w:fill="FFFFFF"/>
        </w:rPr>
        <w:t xml:space="preserve"> формирует практические умения</w:t>
      </w:r>
      <w:r>
        <w:rPr>
          <w:lang w:bidi="ru-RU"/>
          <w:color w:val="000000"/>
          <w:sz w:val="28"/>
          <w:szCs w:val="28"/>
          <w:shd w:val="clear" w:color="auto" w:fill="FFFFFF"/>
        </w:rPr>
        <w:t xml:space="preserve"> </w:t>
      </w:r>
      <w:r>
        <w:rPr>
          <w:lang w:bidi="ru-RU"/>
          <w:color w:val="000000"/>
          <w:sz w:val="28"/>
          <w:szCs w:val="28"/>
          <w:shd w:val="clear" w:color="auto" w:fill="FFFFFF"/>
        </w:rPr>
        <w:t>(</w:t>
      </w:r>
      <w:r>
        <w:rPr>
          <w:lang w:bidi="ru-RU"/>
          <w:color w:val="000000"/>
          <w:sz w:val="28"/>
          <w:szCs w:val="28"/>
          <w:shd w:val="clear" w:color="auto" w:fill="FFFFFF"/>
        </w:rPr>
        <w:t xml:space="preserve">манипуляции, навыки, вычисления, расчеты, использование </w:t>
      </w:r>
      <w:r>
        <w:rPr>
          <w:lang w:bidi="ru-RU"/>
          <w:color w:val="000000"/>
          <w:sz w:val="28"/>
          <w:szCs w:val="28"/>
          <w:shd w:val="clear" w:color="auto" w:fill="FFFFFF"/>
        </w:rPr>
        <w:t>таблиц, справочников и др.).</w:t>
      </w:r>
    </w:p>
    <w:p>
      <w:pPr>
        <w:pStyle w:val="0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занят</w:t>
      </w:r>
      <w:r>
        <w:rPr>
          <w:color w:val="000000"/>
          <w:sz w:val="28"/>
          <w:szCs w:val="28"/>
        </w:rPr>
        <w:t xml:space="preserve">ия призваны углублять, расширять, детализировать знания, полученные на лекции в обобщенной форме, и содействовать выработке </w:t>
      </w:r>
      <w:r>
        <w:rPr>
          <w:color w:val="000000"/>
          <w:sz w:val="28"/>
          <w:szCs w:val="28"/>
        </w:rPr>
        <w:t>навыков профессиональной деятельности. Они развивают научное мышление и речь, позволя</w:t>
      </w:r>
      <w:r>
        <w:rPr>
          <w:color w:val="000000"/>
          <w:sz w:val="28"/>
          <w:szCs w:val="28"/>
        </w:rPr>
        <w:t xml:space="preserve">ют проверить знания </w:t>
      </w:r>
      <w:r>
        <w:rPr>
          <w:color w:val="000000"/>
          <w:sz w:val="28"/>
          <w:szCs w:val="28"/>
        </w:rPr>
        <w:t>обучающихся</w:t>
      </w:r>
      <w:r>
        <w:rPr>
          <w:color w:val="000000"/>
          <w:sz w:val="28"/>
          <w:szCs w:val="28"/>
        </w:rPr>
        <w:t xml:space="preserve"> и выступают как</w:t>
      </w:r>
      <w:r>
        <w:rPr>
          <w:color w:val="000000"/>
          <w:sz w:val="28"/>
          <w:szCs w:val="28"/>
        </w:rPr>
        <w:t xml:space="preserve"> средства оперативной обратной связи.</w:t>
      </w:r>
    </w:p>
    <w:p>
      <w:pPr>
        <w:pStyle w:val="0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занятия име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 </w:t>
      </w:r>
      <w:r>
        <w:rPr>
          <w:b/>
          <w:color w:val="000000"/>
          <w:sz w:val="28"/>
          <w:szCs w:val="28"/>
        </w:rPr>
        <w:t>цель</w:t>
      </w:r>
      <w:r>
        <w:rPr>
          <w:b/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помочь обучающимся в самостоятельном освоении дисциплины путем выполнения отдельных заданий.</w:t>
      </w:r>
    </w:p>
    <w:p>
      <w:pPr>
        <w:pStyle w:val="0"/>
        <w:rPr>
          <w:sz w:val="24"/>
          <w:szCs w:val="24"/>
        </w:rPr>
      </w:pPr>
    </w:p>
    <w:p>
      <w:pPr>
        <w:pStyle w:val="0"/>
        <w:ind w:left="0" w:firstLine="567"/>
        <w:numPr>
          <w:ilvl w:val="1"/>
          <w:numId w:val="3"/>
        </w:numPr>
        <w:tabs>
          <w:tab w:val="left" w:pos="113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Тематический </w:t>
      </w:r>
      <w:r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 xml:space="preserve"> дисциплины</w:t>
      </w:r>
    </w:p>
    <w:tbl>
      <w:tblPr>
        <w:tblStyle w:val="11"/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6"/>
        <w:gridCol w:w="6437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gridAfter w:val="0"/>
          <w:gridBefore w:val="0"/>
          <w:tblHeader/>
          <w:trHeight w:val="10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Содержание тем</w:t>
            </w:r>
          </w:p>
        </w:tc>
      </w:tr>
      <w:tr>
        <w:trPr>
          <w:gridAfter w:val="0"/>
          <w:gridBefore w:val="0"/>
          <w:trHeight w:val="14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 1. Инфраструктура бизнеса и основные формы ведения предпринимательсткой деятельности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lang w:val="ru-RU"/>
                <w:rFonts w:eastAsia="Calibri"/>
                <w:sz w:val="24"/>
                <w:szCs w:val="24"/>
                <w:rtl w:val="off"/>
              </w:rPr>
              <w:t>Инфраструктура бизнеса. Основные формы ведения предпринимательской деятельности</w:t>
            </w:r>
          </w:p>
        </w:tc>
      </w:tr>
      <w:tr>
        <w:trPr>
          <w:gridAfter w:val="0"/>
          <w:gridBefore w:val="0"/>
          <w:trHeight w:val="85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2. </w:t>
            </w:r>
            <w:r>
              <w:rPr>
                <w:lang w:val="ru-RU"/>
                <w:rFonts w:eastAsia="Calibri"/>
                <w:bCs/>
                <w:sz w:val="24"/>
                <w:szCs w:val="24"/>
                <w:rtl w:val="off"/>
              </w:rPr>
              <w:t>Организационная модель и система управления фирмой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Сущность и характеристика фирмы как объекта 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субъекта рынка. Внешняя и внутренняя среда фирмы.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Классификация фирм по организационно-правовымформам, организационно-экономическим формам,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по степени концентрации производства и капитала,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производственным признакам. Условия учреждения,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деятельности и прекращения деятельности фирмы.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Учредительные документы. Ассоциативные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(кооперативные) формы предпринимательства инекоммерческие организации: холдинги, финансово</w:t>
            </w:r>
            <w:r>
              <w:rPr>
                <w:lang w:val="ru-RU"/>
                <w:sz w:val="24"/>
                <w:szCs w:val="24"/>
                <w:rtl w:val="off"/>
              </w:rPr>
              <w:t>-</w:t>
            </w:r>
            <w:r>
              <w:rPr>
                <w:sz w:val="24"/>
                <w:szCs w:val="24"/>
              </w:rPr>
              <w:t>промышленные группы, консорциумы, синдикаты,некоммерческие организации</w:t>
            </w:r>
          </w:p>
        </w:tc>
      </w:tr>
      <w:tr>
        <w:trPr>
          <w:gridAfter w:val="0"/>
          <w:gridBefore w:val="0"/>
          <w:trHeight w:val="111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3. </w:t>
            </w:r>
            <w:r>
              <w:rPr>
                <w:lang w:val="ru-RU"/>
                <w:rFonts w:eastAsia="Calibri"/>
                <w:bCs/>
                <w:sz w:val="24"/>
                <w:szCs w:val="24"/>
                <w:rtl w:val="off"/>
              </w:rPr>
              <w:t>Формирование системы обеспечения и управления основными средствами фирмы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tabs>
                <w:tab w:val="left" w:pos="2079"/>
                <w:tab w:val="left" w:pos="3639"/>
                <w:tab w:val="left" w:pos="5385"/>
                <w:tab w:val="left" w:pos="7114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 фонды: понятие, состав, структура. Видыстоимостных оценок основных фондов.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Износ основных фондов. Физический и моральный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износ.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Амортизация основных фондов, способы начисленияамортизации.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Оценка и показатели наличия, состояния, движения 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эффективности использования основных фондов.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Фондоотдача.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Воспроизводство основных средств. Аренда и лизингимущества.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Нематериальные активы: сущность, назначение,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 xml:space="preserve">классификация. </w:t>
            </w:r>
          </w:p>
        </w:tc>
      </w:tr>
      <w:tr>
        <w:trPr>
          <w:gridAfter w:val="0"/>
          <w:gridBefore w:val="0"/>
          <w:trHeight w:val="4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4. </w:t>
            </w:r>
            <w:r>
              <w:rPr>
                <w:lang w:val="ru-RU"/>
                <w:rFonts w:eastAsia="Calibri"/>
                <w:bCs/>
                <w:sz w:val="24"/>
                <w:szCs w:val="24"/>
                <w:rtl w:val="off"/>
              </w:rPr>
              <w:t>Формирование системы обеспечения и управления оборотными средствами фирмы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средства: понятие, состав, структура.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Оценка, воспроизводство и нормирование оборотныхсредств. Норма и норматив оборотных средств.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Методы нормирования оборотных средств: прямогосчета, аналитический, коэффициентный.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Показатели и пути повышения эффективности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использования оборотных средств предприятия.</w:t>
            </w:r>
          </w:p>
        </w:tc>
      </w:tr>
      <w:tr>
        <w:trPr>
          <w:gridAfter w:val="0"/>
          <w:gridBefore w:val="0"/>
          <w:trHeight w:val="56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5. </w:t>
            </w:r>
            <w:r>
              <w:rPr>
                <w:lang w:val="ru-RU"/>
                <w:rFonts w:eastAsia="Calibri"/>
                <w:bCs/>
                <w:sz w:val="24"/>
                <w:szCs w:val="24"/>
                <w:rtl w:val="off"/>
              </w:rPr>
              <w:t>Система мотивации персонала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Сущность заработной платы, принципы и элементыее организации. Тарифная система оплаты труда: еесущность, состав и содержание. ЕТКС (Единый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тарифно-квалификационный справочник) и его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значение. Формы и системы оплаты труда. Сдельная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 повременная формы оплаты труда, ихразновидности. Бестарифные системы оплаты труда.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Фонд оплаты труда и его структура. Планирование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фонда заработной платы, его методы.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Мотивация труда и ее роль в условиях рыночной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экономики. Основные элементы и принципы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премирования в организации.</w:t>
            </w:r>
          </w:p>
        </w:tc>
      </w:tr>
      <w:tr>
        <w:trPr>
          <w:gridAfter w:val="0"/>
          <w:gridBefore w:val="0"/>
          <w:trHeight w:val="56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 xml:space="preserve">6. </w:t>
            </w:r>
            <w:r>
              <w:rPr>
                <w:lang w:val="ru-RU"/>
                <w:rFonts w:eastAsia="Calibri"/>
                <w:bCs/>
                <w:sz w:val="24"/>
                <w:szCs w:val="24"/>
                <w:rtl w:val="off"/>
              </w:rPr>
              <w:t>Кадровое обеспечение фирмы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Персонал предприятия и его структура.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Планирование кадров и их подбор. Показатели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изменения списочной численности персонала 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методика их расчета. Рабочее время и его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использование. Расчет бюджета рабочего времени.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Движение персонала предприятия.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Производительность труда и ее разновидности</w:t>
            </w:r>
          </w:p>
        </w:tc>
      </w:tr>
      <w:tr>
        <w:trPr>
          <w:gridAfter w:val="0"/>
          <w:gridBefore w:val="0"/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7. </w:t>
            </w:r>
            <w:r>
              <w:rPr>
                <w:lang w:val="ru-RU"/>
                <w:rFonts w:eastAsia="Calibri"/>
                <w:bCs/>
                <w:sz w:val="24"/>
                <w:szCs w:val="24"/>
                <w:rtl w:val="off"/>
              </w:rPr>
              <w:t>Управление затратами фирмы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 w:firstLine="0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 издержки и себестоимость продукции.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Элементы, статьи и показатели себестоимости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продукции. Отраслевые особенности структуры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себестоимости. Виды себестоимости.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Калькулирование себестоимости. Методы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калькулирования, признаки их классификации.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Смета затрат на производство и реализацию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продукции. Планирование себестоимости. Пути ирезервы снижения себестоимости.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  <w:t>Тема 8. Доход и прибыль предприятия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 w:firstLine="0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 организации – основной показатель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результатов хозяйственной деятельности.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Сущность прибыли, ее источники и виды. Факторы,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влияющие на величину прибыли. Функции и роль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прибыли. Распределение и использование прибыли.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Рентабельность – показатель эффективности работы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организации. Виды рентабельности. Показатели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рентабельности. Методика расчета уровня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 xml:space="preserve">рентабельности. Показатели и факторы ееповышения. 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  <w:t>Тема 9. Система планирования деятельности предприятия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 w:firstLine="0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 значение планирования хозяйственной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деятельности предприятия. Методы планирования: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балансовый, расчетно-аналитический, экономико</w:t>
            </w:r>
            <w:r>
              <w:rPr>
                <w:lang w:val="ru-RU"/>
                <w:sz w:val="24"/>
                <w:szCs w:val="24"/>
                <w:rtl w:val="off"/>
              </w:rPr>
              <w:t>-</w:t>
            </w:r>
            <w:r>
              <w:rPr>
                <w:sz w:val="24"/>
                <w:szCs w:val="24"/>
              </w:rPr>
              <w:t>математические, графо</w:t>
            </w:r>
            <w:r>
              <w:rPr>
                <w:lang w:val="ru-RU"/>
                <w:sz w:val="24"/>
                <w:szCs w:val="24"/>
                <w:rtl w:val="off"/>
              </w:rPr>
              <w:t>-</w:t>
            </w:r>
            <w:r>
              <w:rPr>
                <w:sz w:val="24"/>
                <w:szCs w:val="24"/>
              </w:rPr>
              <w:t>аналитический, программно</w:t>
            </w:r>
            <w:r>
              <w:rPr>
                <w:lang w:val="ru-RU"/>
                <w:sz w:val="24"/>
                <w:szCs w:val="24"/>
                <w:rtl w:val="off"/>
              </w:rPr>
              <w:t>-</w:t>
            </w:r>
            <w:r>
              <w:rPr>
                <w:sz w:val="24"/>
                <w:szCs w:val="24"/>
              </w:rPr>
              <w:t>целевые и их сущность.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Виды планирования, их основные параметры ипоказатели. Разработка комплексного плана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предприятия, его разделы и показатели. Назначение,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понятие, разделы бизнес-плана, их содержание.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Понятие, цели, концепции и стратегии маркетинга.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  <w:t xml:space="preserve">Тема 10. Производственный процесс и основы его организации.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 w:firstLine="0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Производственный процесс, его содержание ипринципы </w:t>
            </w:r>
            <w:r>
              <w:rPr>
                <w:lang w:val="ru-RU"/>
                <w:sz w:val="24"/>
                <w:szCs w:val="24"/>
                <w:rtl w:val="off"/>
              </w:rPr>
              <w:t>о</w:t>
            </w:r>
            <w:r>
              <w:rPr>
                <w:sz w:val="24"/>
                <w:szCs w:val="24"/>
              </w:rPr>
              <w:t>рганизации. Типы производства.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Формы организации производства. Специализация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производства: понятие, формы осуществления.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кооперирование производства, формы в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промышленности. Показатели оценки уровня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специализации и кооперирования. Концентрация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производства и оптимальные размеры предприятия.Методы организации производства.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Производственный цикл, его стадии.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Производственная и организационная структурафирмы.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Организация производства во вспомогательных 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обслуживающих подразделениях предприятия.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Факторы, влияющие на изменение производственной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структуры предприятия, направления и пути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совершенствования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  <w:t>Тема 11. Инновационная и инвестиционная деятельность фирмы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 w:firstLine="0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Научно-технический прогресс в условиях рыночной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экономики. Инновации, виды инновационной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деятельности предприятий. Жизненный цикл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инноваций. Основные направления и методы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реализации инновационной политики государства.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Инвестирование инноваций. Роль инвестиций в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воспроизводстве основных фондов. Источники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инвестиций. Инвестиционные проекты: понятие,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содержание, этапы разработки и оценка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эффективности.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Капитальные вложения: сущность, состав 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основные виды. Показатели эффективности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проектов. Коммерческая эффективность, бюджетная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эффективность. Экономическая эффективность на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уровне народного хозяйства, региона, фирмы.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Понятие, критерии и показатели экономической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эффективности капитальных вложений. Абсолютная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и сравнительная экономическая эффективность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капитальных вложений.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  <w:t>Тема 12. Оценка эффективности деятельности фирмы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 w:firstLine="0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Сущность и функции финансов. Управление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финансами предприятия. Баланс предприятия.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Формирование и группировка статей баланса.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Финансовое планирование. Виды и формы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бюджетов: общий (основной), операционный 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финансовый бюджет.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Анализ финансового состояния предприятия.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Показатели ликвидности и платежеспособности.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Безубыточность работы предприятия. Точка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безубыточности. Финансовая устойчивость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предприятия. Леверидж, его виды.</w:t>
            </w:r>
          </w:p>
        </w:tc>
      </w:tr>
    </w:tbl>
    <w:p>
      <w:pPr>
        <w:pStyle w:val="0"/>
        <w:ind w:firstLine="567"/>
        <w:jc w:val="both"/>
        <w:rPr>
          <w:b/>
          <w:sz w:val="28"/>
          <w:szCs w:val="28"/>
        </w:rPr>
      </w:pPr>
    </w:p>
    <w:p>
      <w:pPr>
        <w:pStyle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>семинарских</w:t>
      </w:r>
      <w:r>
        <w:rPr>
          <w:b/>
          <w:sz w:val="28"/>
          <w:szCs w:val="28"/>
        </w:rPr>
        <w:t xml:space="preserve"> (практических)</w:t>
      </w:r>
      <w:r>
        <w:rPr>
          <w:b/>
          <w:sz w:val="28"/>
          <w:szCs w:val="28"/>
        </w:rPr>
        <w:t xml:space="preserve"> занятий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для обучающихся очной и очно-заочной форм обучения</w:t>
      </w:r>
      <w:r>
        <w:rPr>
          <w:b/>
          <w:sz w:val="28"/>
          <w:szCs w:val="28"/>
        </w:rPr>
        <w:t>)</w:t>
      </w:r>
    </w:p>
    <w:p>
      <w:pPr>
        <w:pStyle w:val="0"/>
        <w:jc w:val="center"/>
        <w:rPr>
          <w:sz w:val="24"/>
          <w:szCs w:val="24"/>
        </w:rPr>
      </w:pPr>
    </w:p>
    <w:p>
      <w:pPr>
        <w:pStyle w:val="0"/>
        <w:ind w:firstLine="567"/>
        <w:autoSpaceDN w:val="off"/>
        <w:widowControl w:val="off"/>
        <w:suppressAutoHyphens/>
        <w:jc w:val="both"/>
        <w:suppressAutoHyphens/>
        <w:textAlignment w:val="baseline"/>
        <w:rPr>
          <w:lang w:eastAsia="en-US"/>
          <w:rFonts w:eastAsia="MS Mincho"/>
          <w:color w:val="000000"/>
          <w:sz w:val="28"/>
          <w:szCs w:val="28"/>
          <w:kern w:val="3"/>
        </w:rPr>
      </w:pPr>
      <w:r>
        <w:rPr>
          <w:lang w:eastAsia="en-US"/>
          <w:rFonts w:eastAsia="MS Mincho"/>
          <w:color w:val="000000"/>
          <w:sz w:val="28"/>
          <w:szCs w:val="28"/>
          <w:kern w:val="3"/>
        </w:rPr>
        <w:t>Целями в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ыполнени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я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 обучающимися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практических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рабо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т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,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являются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: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MS Mincho"/>
          <w:color w:val="000000"/>
          <w:sz w:val="28"/>
          <w:szCs w:val="28"/>
          <w:kern w:val="3"/>
        </w:rPr>
      </w:pPr>
      <w:r>
        <w:rPr>
          <w:lang w:eastAsia="en-US"/>
          <w:rFonts w:eastAsia="MS Mincho"/>
          <w:color w:val="000000"/>
          <w:sz w:val="28"/>
          <w:szCs w:val="28"/>
          <w:kern w:val="3"/>
        </w:rPr>
        <w:t>обобщение, систематизаци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я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, углублени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е, закрепле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ние полученных теоретических знаний по конкретным темам учебных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дисциплин;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MS Mincho"/>
          <w:color w:val="000000"/>
          <w:sz w:val="28"/>
          <w:szCs w:val="28"/>
          <w:kern w:val="3"/>
        </w:rPr>
      </w:pPr>
      <w:r>
        <w:rPr>
          <w:lang w:eastAsia="en-US"/>
          <w:rFonts w:eastAsia="MS Mincho"/>
          <w:color w:val="000000"/>
          <w:sz w:val="28"/>
          <w:szCs w:val="28"/>
          <w:kern w:val="3"/>
        </w:rPr>
        <w:t>формирование компетенций</w:t>
      </w:r>
      <w:r>
        <w:rPr>
          <w:lang w:eastAsia="en-US"/>
          <w:rFonts w:eastAsia="MS Mincho"/>
          <w:sz w:val="28"/>
          <w:szCs w:val="28"/>
          <w:kern w:val="3"/>
        </w:rPr>
        <w:t xml:space="preserve"> </w:t>
      </w:r>
      <w:r>
        <w:rPr>
          <w:lang w:eastAsia="en-US"/>
          <w:rFonts w:eastAsia="MS Mincho"/>
          <w:sz w:val="28"/>
          <w:szCs w:val="28"/>
          <w:kern w:val="3"/>
        </w:rPr>
        <w:t xml:space="preserve">(части компетенций) </w:t>
      </w:r>
      <w:r>
        <w:rPr>
          <w:lang w:eastAsia="en-US"/>
          <w:rFonts w:eastAsia="MS Mincho"/>
          <w:sz w:val="28"/>
          <w:szCs w:val="28"/>
          <w:kern w:val="3"/>
        </w:rPr>
        <w:t>познавательной деятельности (критическое мышление; исследование внешней среды для выявления ее возможностей и ресурсов; разре</w:t>
      </w:r>
      <w:r>
        <w:rPr>
          <w:lang w:eastAsia="en-US"/>
          <w:rFonts w:eastAsia="MS Mincho"/>
          <w:sz w:val="28"/>
          <w:szCs w:val="28"/>
          <w:kern w:val="3"/>
        </w:rPr>
        <w:t>шение проблемных ситуаций, умение структурировать и преобразовывать информа</w:t>
      </w:r>
      <w:r>
        <w:rPr>
          <w:lang w:eastAsia="en-US"/>
          <w:rFonts w:eastAsia="MS Mincho"/>
          <w:sz w:val="28"/>
          <w:szCs w:val="28"/>
          <w:kern w:val="3"/>
        </w:rPr>
        <w:t>цию; способность к приращению накопленных знаний);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MS Mincho"/>
          <w:sz w:val="28"/>
          <w:szCs w:val="28"/>
          <w:kern w:val="3"/>
        </w:rPr>
      </w:pPr>
      <w:r>
        <w:rPr>
          <w:lang w:eastAsia="en-US"/>
          <w:rFonts w:eastAsia="MS Mincho"/>
          <w:sz w:val="28"/>
          <w:szCs w:val="28"/>
          <w:kern w:val="3"/>
        </w:rPr>
        <w:t>выработк</w:t>
      </w:r>
      <w:r>
        <w:rPr>
          <w:lang w:eastAsia="en-US"/>
          <w:rFonts w:eastAsia="MS Mincho"/>
          <w:sz w:val="28"/>
          <w:szCs w:val="28"/>
          <w:kern w:val="3"/>
        </w:rPr>
        <w:t>а</w:t>
      </w:r>
      <w:r>
        <w:rPr>
          <w:lang w:eastAsia="en-US"/>
          <w:rFonts w:eastAsia="MS Mincho"/>
          <w:sz w:val="28"/>
          <w:szCs w:val="28"/>
          <w:kern w:val="3"/>
        </w:rPr>
        <w:t xml:space="preserve"> при решении поставленных задач</w:t>
      </w:r>
      <w:r>
        <w:rPr>
          <w:lang w:eastAsia="en-US"/>
          <w:rFonts w:eastAsia="MS Mincho"/>
          <w:sz w:val="28"/>
          <w:szCs w:val="28"/>
          <w:kern w:val="3"/>
        </w:rPr>
        <w:t>,</w:t>
      </w:r>
      <w:r>
        <w:rPr>
          <w:lang w:eastAsia="en-US"/>
          <w:rFonts w:eastAsia="MS Mincho"/>
          <w:sz w:val="28"/>
          <w:szCs w:val="28"/>
          <w:kern w:val="3"/>
        </w:rPr>
        <w:t xml:space="preserve"> профессионально значимых качеств (способность обучаться самостоятельно; гот</w:t>
      </w:r>
      <w:r>
        <w:rPr>
          <w:lang w:eastAsia="en-US"/>
          <w:rFonts w:eastAsia="MS Mincho"/>
          <w:sz w:val="28"/>
          <w:szCs w:val="28"/>
          <w:kern w:val="3"/>
        </w:rPr>
        <w:t>овность решат</w:t>
      </w:r>
      <w:r>
        <w:rPr>
          <w:lang w:eastAsia="en-US"/>
          <w:rFonts w:eastAsia="MS Mincho"/>
          <w:sz w:val="28"/>
          <w:szCs w:val="28"/>
          <w:kern w:val="3"/>
        </w:rPr>
        <w:t>ь сложные вопросы, проявлять творческую инициативу и пр.);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Calibri"/>
          <w:sz w:val="28"/>
          <w:szCs w:val="28"/>
          <w:kern w:val="3"/>
        </w:rPr>
      </w:pPr>
      <w:r>
        <w:rPr>
          <w:lang w:eastAsia="en-US"/>
          <w:rFonts w:eastAsia="Calibri"/>
          <w:sz w:val="28"/>
          <w:szCs w:val="28"/>
          <w:kern w:val="3"/>
        </w:rPr>
        <w:t>приближение учебного процесса к реальным условиям работы того или иного специалиста.</w:t>
      </w:r>
    </w:p>
    <w:p>
      <w:pPr>
        <w:pStyle w:val="1"/>
        <w:keepNext w:val="off"/>
        <w:widowControl w:val="off"/>
        <w:rPr>
          <w:bCs/>
          <w:sz w:val="24"/>
          <w:szCs w:val="24"/>
        </w:rPr>
      </w:pPr>
    </w:p>
    <w:p>
      <w:pPr>
        <w:pStyle w:val="0"/>
        <w:ind w:left="13" w:right="0" w:firstLine="562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1. Предприятие в условиях рынка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Сущность и характеристика организации (предприятия). 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Основные функции и цели предприятия в условияхрынка. 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Направления деятельности предприятия. 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Управление предприятием. 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Внешняя и внутренняя средапредприятия, ресурсы предприятия.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Факторы, влияющие на эффективное функционирование предприятия вусловиях рынка.</w:t>
      </w:r>
    </w:p>
    <w:p>
      <w:pPr>
        <w:pStyle w:val="0"/>
        <w:ind w:left="927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2. Типы предприятий</w:t>
      </w:r>
    </w:p>
    <w:p>
      <w:pPr>
        <w:pStyle w:val="25"/>
        <w:ind w:left="5" w:right="0" w:firstLine="541"/>
        <w:jc w:val="both"/>
        <w:numPr>
          <w:ilvl w:val="0"/>
          <w:numId w:val="6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Классификация предприятий по форме собственности, размерам предприятия, по виду и характерудеятельности, по виду выпускаемой продукции (выполняемых работ), по структуре предприятия; понятиедиверсификации. </w:t>
      </w:r>
    </w:p>
    <w:p>
      <w:pPr>
        <w:pStyle w:val="25"/>
        <w:ind w:left="5" w:right="0" w:firstLine="541"/>
        <w:jc w:val="both"/>
        <w:numPr>
          <w:ilvl w:val="0"/>
          <w:numId w:val="6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Классификация по организационно-правовым формам. </w:t>
      </w:r>
    </w:p>
    <w:p>
      <w:pPr>
        <w:pStyle w:val="25"/>
        <w:ind w:left="5" w:right="0" w:firstLine="541"/>
        <w:jc w:val="both"/>
        <w:numPr>
          <w:ilvl w:val="0"/>
          <w:numId w:val="6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Объединения предприятий на основекооперирования, объединение как форма концентрации бизнеса.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3. Продукция предприятия</w:t>
      </w:r>
    </w:p>
    <w:p>
      <w:pPr>
        <w:pStyle w:val="25"/>
        <w:ind w:left="-12" w:right="0" w:firstLine="541"/>
        <w:jc w:val="both"/>
        <w:numPr>
          <w:ilvl w:val="0"/>
          <w:numId w:val="7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Основные формы результата деятельности предприятия. </w:t>
      </w:r>
    </w:p>
    <w:p>
      <w:pPr>
        <w:pStyle w:val="25"/>
        <w:ind w:left="-12" w:right="0" w:firstLine="541"/>
        <w:jc w:val="both"/>
        <w:numPr>
          <w:ilvl w:val="0"/>
          <w:numId w:val="7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Классификация продукции предприятия по степенигодности, по цели производства, по степени готовности, по объему учитываемых затрат на продукцию (встоимостном выражении). </w:t>
      </w:r>
    </w:p>
    <w:p>
      <w:pPr>
        <w:pStyle w:val="25"/>
        <w:ind w:left="-12" w:right="0" w:firstLine="541"/>
        <w:jc w:val="both"/>
        <w:numPr>
          <w:ilvl w:val="0"/>
          <w:numId w:val="7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Понятие и показатели качества продукции, понятие и факторы конкурентоспособностипродукции.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4. Основные фонды и производственная мощность предприятия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Понятие производственных фондов. Общие понятия об основных средствах и их роли в производстве.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Состав 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классификация основных фондов, структура основных средств. Физический и моральный износ основныхфондов. 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Оценка и учет основных фондов. Амортизация основных фондов. Воспроизводство основных фондов.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Показатели использования основных производственных фондов (ОПФ).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Производственная мощность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предприятия. 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Основные пути улучшения использования основных фондов и производственных мощностей.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5. Оборотные средства предприятия</w:t>
      </w:r>
    </w:p>
    <w:p>
      <w:pPr>
        <w:pStyle w:val="25"/>
        <w:ind w:left="6" w:right="0" w:firstLine="522"/>
        <w:jc w:val="both"/>
        <w:numPr>
          <w:ilvl w:val="0"/>
          <w:numId w:val="9"/>
        </w:numPr>
        <w:tabs>
          <w:tab w:val="left" w:pos="1002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Сущность, состав и классификация оборотных средств, понятие структуры оборотных средств, кругооборотоборотных средств и его стадии, понятие операционного цикла, источники формирования оборотных средств.</w:t>
      </w:r>
    </w:p>
    <w:p>
      <w:pPr>
        <w:pStyle w:val="25"/>
        <w:ind w:left="6" w:right="0" w:firstLine="522"/>
        <w:jc w:val="both"/>
        <w:numPr>
          <w:ilvl w:val="0"/>
          <w:numId w:val="9"/>
        </w:numPr>
        <w:tabs>
          <w:tab w:val="left" w:pos="1002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Нормирование оборотных средств. </w:t>
      </w:r>
    </w:p>
    <w:p>
      <w:pPr>
        <w:pStyle w:val="25"/>
        <w:ind w:left="6" w:right="0" w:firstLine="522"/>
        <w:jc w:val="both"/>
        <w:numPr>
          <w:ilvl w:val="0"/>
          <w:numId w:val="9"/>
        </w:numPr>
        <w:tabs>
          <w:tab w:val="left" w:pos="1002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Показатели использования оборотных фондов в производстве.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Эффективность использования оборотных средств. </w:t>
      </w:r>
    </w:p>
    <w:p>
      <w:pPr>
        <w:pStyle w:val="25"/>
        <w:ind w:left="6" w:right="0" w:firstLine="522"/>
        <w:jc w:val="both"/>
        <w:numPr>
          <w:ilvl w:val="0"/>
          <w:numId w:val="9"/>
        </w:numPr>
        <w:tabs>
          <w:tab w:val="left" w:pos="1002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Пути улучшения использования оборотных средств.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 xml:space="preserve">Тема 6. Трудовые ресурсы предприятия </w:t>
      </w:r>
    </w:p>
    <w:p>
      <w:pPr>
        <w:pStyle w:val="25"/>
        <w:ind w:left="6" w:right="0" w:firstLine="679"/>
        <w:jc w:val="both"/>
        <w:numPr>
          <w:ilvl w:val="0"/>
          <w:numId w:val="10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Персонал предприятия, его классификация и структура. </w:t>
      </w:r>
    </w:p>
    <w:p>
      <w:pPr>
        <w:pStyle w:val="25"/>
        <w:ind w:left="6" w:right="0" w:firstLine="679"/>
        <w:jc w:val="both"/>
        <w:numPr>
          <w:ilvl w:val="0"/>
          <w:numId w:val="10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Производительность труда, факторы и резервы ростапроизводительности труда. </w:t>
      </w:r>
    </w:p>
    <w:p>
      <w:pPr>
        <w:pStyle w:val="25"/>
        <w:ind w:left="6" w:right="0" w:firstLine="679"/>
        <w:jc w:val="both"/>
        <w:numPr>
          <w:ilvl w:val="0"/>
          <w:numId w:val="10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Сущность заработной платы (ЗП), фонд оплаты труда (ФОТ), основные принципыорганизации оплаты труда на предприятии. </w:t>
      </w:r>
    </w:p>
    <w:p>
      <w:pPr>
        <w:pStyle w:val="25"/>
        <w:ind w:left="6" w:right="0" w:firstLine="679"/>
        <w:jc w:val="both"/>
        <w:numPr>
          <w:ilvl w:val="0"/>
          <w:numId w:val="10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Организация заработной платы на основе тарифной системы:сущность и элементы тарифной системы, формы заработной платы и условия их применения, системыповременной и сдельной ЗП. </w:t>
      </w:r>
    </w:p>
    <w:p>
      <w:pPr>
        <w:pStyle w:val="25"/>
        <w:ind w:left="6" w:right="0" w:firstLine="679"/>
        <w:jc w:val="both"/>
        <w:numPr>
          <w:ilvl w:val="0"/>
          <w:numId w:val="10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Бестарифные системы оплаты труда.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7. Затраты предприятия и себестоимость продукции</w:t>
      </w:r>
    </w:p>
    <w:p>
      <w:pPr>
        <w:pStyle w:val="25"/>
        <w:ind w:left="-3" w:right="0" w:firstLine="698"/>
        <w:jc w:val="both"/>
        <w:numPr>
          <w:ilvl w:val="0"/>
          <w:numId w:val="11"/>
        </w:numPr>
        <w:tabs>
          <w:tab w:val="left" w:pos="965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Виды затрат предприятия, классификация затрат на производство и реализацию продукции. </w:t>
      </w:r>
    </w:p>
    <w:p>
      <w:pPr>
        <w:pStyle w:val="25"/>
        <w:ind w:left="-3" w:right="0" w:firstLine="698"/>
        <w:jc w:val="both"/>
        <w:numPr>
          <w:ilvl w:val="0"/>
          <w:numId w:val="11"/>
        </w:numPr>
        <w:tabs>
          <w:tab w:val="left" w:pos="965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Себестоимость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продукции предприятия, группировка затрат по экономическим элементам, смета затрат на производство,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понятие структуры себестоимости продукции, группировка затрат по статьям калькуляции, виды себестоимости.</w:t>
      </w:r>
    </w:p>
    <w:p>
      <w:pPr>
        <w:pStyle w:val="25"/>
        <w:ind w:left="-3" w:right="0" w:firstLine="698"/>
        <w:jc w:val="both"/>
        <w:numPr>
          <w:ilvl w:val="0"/>
          <w:numId w:val="11"/>
        </w:numPr>
        <w:tabs>
          <w:tab w:val="left" w:pos="965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Основные пути и факторы снижения себестоимости продукции.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8. Цена и ценообразование на продукцию предприятия</w:t>
      </w:r>
    </w:p>
    <w:p>
      <w:pPr>
        <w:pStyle w:val="25"/>
        <w:ind w:left="-12" w:right="0" w:firstLine="679"/>
        <w:jc w:val="both"/>
        <w:numPr>
          <w:ilvl w:val="0"/>
          <w:numId w:val="12"/>
        </w:numPr>
        <w:tabs>
          <w:tab w:val="left" w:pos="98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Цена: сущность, функции, факторы. </w:t>
      </w:r>
    </w:p>
    <w:p>
      <w:pPr>
        <w:pStyle w:val="25"/>
        <w:ind w:left="-12" w:right="0" w:firstLine="679"/>
        <w:jc w:val="both"/>
        <w:numPr>
          <w:ilvl w:val="0"/>
          <w:numId w:val="12"/>
        </w:numPr>
        <w:tabs>
          <w:tab w:val="left" w:pos="98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Виды цен в зависимости от степени регулируемости, от отрасли и сферыобслуживания экономики, от характера обслуживаемого оборота, в зависимости от порядка оплатытранспортных расходов. </w:t>
      </w:r>
    </w:p>
    <w:p>
      <w:pPr>
        <w:pStyle w:val="25"/>
        <w:ind w:left="-12" w:right="0" w:firstLine="679"/>
        <w:jc w:val="both"/>
        <w:numPr>
          <w:ilvl w:val="0"/>
          <w:numId w:val="12"/>
        </w:numPr>
        <w:tabs>
          <w:tab w:val="left" w:pos="98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Основные этапы ценообразования, основные и типичные цели ценовой политикипредприятия, основные методы ценообразования.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9. Формирование финансовых результатов и финансовые ресурсы предприятия</w:t>
      </w:r>
    </w:p>
    <w:p>
      <w:pPr>
        <w:pStyle w:val="25"/>
        <w:ind w:left="-21" w:right="0" w:firstLine="716"/>
        <w:jc w:val="both"/>
        <w:numPr>
          <w:ilvl w:val="0"/>
          <w:numId w:val="13"/>
        </w:numPr>
        <w:tabs>
          <w:tab w:val="left" w:pos="993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Доходы предприятия. </w:t>
      </w:r>
    </w:p>
    <w:p>
      <w:pPr>
        <w:pStyle w:val="25"/>
        <w:ind w:left="-21" w:right="0" w:firstLine="716"/>
        <w:jc w:val="both"/>
        <w:numPr>
          <w:ilvl w:val="0"/>
          <w:numId w:val="13"/>
        </w:numPr>
        <w:tabs>
          <w:tab w:val="left" w:pos="993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Выручка, доходы и прибыль предприятия. </w:t>
      </w:r>
    </w:p>
    <w:p>
      <w:pPr>
        <w:pStyle w:val="25"/>
        <w:ind w:left="-21" w:right="0" w:firstLine="716"/>
        <w:jc w:val="both"/>
        <w:numPr>
          <w:ilvl w:val="0"/>
          <w:numId w:val="13"/>
        </w:numPr>
        <w:tabs>
          <w:tab w:val="left" w:pos="993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Показатели прибыли предприятия. Связь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выручки, затрат и прибыли предприятия, график безубыточности. </w:t>
      </w:r>
    </w:p>
    <w:p>
      <w:pPr>
        <w:pStyle w:val="25"/>
        <w:ind w:left="-21" w:right="0" w:firstLine="716"/>
        <w:jc w:val="both"/>
        <w:numPr>
          <w:ilvl w:val="0"/>
          <w:numId w:val="13"/>
        </w:numPr>
        <w:tabs>
          <w:tab w:val="left" w:pos="993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Сущность и функции финансов предприятия.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Финансовые ресурсы предприятия и их источники. </w:t>
      </w:r>
    </w:p>
    <w:p>
      <w:pPr>
        <w:pStyle w:val="25"/>
        <w:ind w:left="-21" w:right="0" w:firstLine="716"/>
        <w:jc w:val="both"/>
        <w:numPr>
          <w:ilvl w:val="0"/>
          <w:numId w:val="13"/>
        </w:numPr>
        <w:tabs>
          <w:tab w:val="left" w:pos="993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Распределение прибыли предприятия. Соотношение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собственных и заемных средств предприятия.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b/>
          <w:bCs/>
          <w:sz w:val="28"/>
          <w:szCs w:val="28"/>
        </w:rPr>
        <w:t>Тема 10. Эффективность хозяйственной деятельности и развитие предприятия</w:t>
      </w:r>
    </w:p>
    <w:p>
      <w:pPr>
        <w:pStyle w:val="25"/>
        <w:ind w:left="-12" w:right="0" w:firstLine="624"/>
        <w:jc w:val="both"/>
        <w:numPr>
          <w:ilvl w:val="0"/>
          <w:numId w:val="14"/>
        </w:numPr>
        <w:tabs>
          <w:tab w:val="left" w:pos="984"/>
        </w:tabs>
        <w:rPr>
          <w:lang w:val="ru-RU"/>
          <w:b w:val="0"/>
          <w:bCs w:val="0"/>
          <w:sz w:val="28"/>
          <w:szCs w:val="28"/>
          <w:rtl w:val="off"/>
        </w:rPr>
      </w:pPr>
      <w:r>
        <w:rPr>
          <w:b w:val="0"/>
          <w:bCs w:val="0"/>
          <w:sz w:val="28"/>
          <w:szCs w:val="28"/>
        </w:rPr>
        <w:t xml:space="preserve">Сущность и показатели экономической эффективности деятельности предприятия; показатели рентабельности,базирующиеся на ресурсном подходе; рентабельность продукции; рентабельность продаж (оборота); показателиоценки производственной эффективности. </w:t>
      </w:r>
    </w:p>
    <w:p>
      <w:pPr>
        <w:pStyle w:val="25"/>
        <w:ind w:left="-12" w:right="0" w:firstLine="624"/>
        <w:jc w:val="both"/>
        <w:numPr>
          <w:ilvl w:val="0"/>
          <w:numId w:val="14"/>
        </w:numPr>
        <w:tabs>
          <w:tab w:val="left" w:pos="984"/>
        </w:tabs>
        <w:rPr>
          <w:lang w:val="ru-RU"/>
          <w:b w:val="0"/>
          <w:bCs w:val="0"/>
          <w:sz w:val="28"/>
          <w:szCs w:val="28"/>
          <w:rtl w:val="off"/>
        </w:rPr>
      </w:pPr>
      <w:r>
        <w:rPr>
          <w:b w:val="0"/>
          <w:bCs w:val="0"/>
          <w:sz w:val="28"/>
          <w:szCs w:val="28"/>
        </w:rPr>
        <w:t xml:space="preserve">Инвестиционная деятельность предприятия. </w:t>
      </w:r>
    </w:p>
    <w:p>
      <w:pPr>
        <w:pStyle w:val="25"/>
        <w:ind w:left="-12" w:right="0" w:firstLine="624"/>
        <w:jc w:val="both"/>
        <w:numPr>
          <w:ilvl w:val="0"/>
          <w:numId w:val="14"/>
        </w:numPr>
        <w:tabs>
          <w:tab w:val="left" w:pos="984"/>
        </w:tabs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</w:rPr>
        <w:t>Инновационнаядеятельность предприятия.</w:t>
      </w:r>
    </w:p>
    <w:p>
      <w:pPr>
        <w:pStyle w:val="0"/>
        <w:ind w:left="0" w:firstLine="708"/>
        <w:rPr>
          <w:b/>
          <w:bCs/>
          <w:sz w:val="28"/>
          <w:szCs w:val="28"/>
        </w:rPr>
      </w:pPr>
    </w:p>
    <w:p>
      <w:pPr>
        <w:pStyle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>
        <w:rPr>
          <w:b/>
          <w:sz w:val="28"/>
          <w:szCs w:val="28"/>
        </w:rPr>
        <w:t>Самостоятельная</w:t>
      </w:r>
      <w:r>
        <w:rPr>
          <w:b/>
          <w:sz w:val="28"/>
          <w:szCs w:val="28"/>
        </w:rPr>
        <w:t xml:space="preserve"> работ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в форме реферата</w:t>
      </w:r>
    </w:p>
    <w:p>
      <w:pPr>
        <w:adjustRightInd/>
        <w:pStyle w:val="0"/>
        <w:ind w:firstLine="709"/>
        <w:autoSpaceDE w:val="off"/>
        <w:autoSpaceDN w:val="off"/>
        <w:widowControl w:val="off"/>
        <w:jc w:val="both"/>
        <w:rPr>
          <w:iCs/>
          <w:color w:val="000000"/>
          <w:sz w:val="24"/>
          <w:szCs w:val="24"/>
        </w:rPr>
      </w:pPr>
    </w:p>
    <w:p>
      <w:pPr>
        <w:adjustRightInd/>
        <w:pStyle w:val="0"/>
        <w:ind w:firstLine="709"/>
        <w:autoSpaceDE w:val="off"/>
        <w:autoSpaceDN w:val="off"/>
        <w:widowControl w:val="off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Реферат </w:t>
      </w:r>
      <w:r>
        <w:rPr>
          <w:color w:val="000000"/>
          <w:sz w:val="28"/>
          <w:szCs w:val="28"/>
        </w:rPr>
        <w:t xml:space="preserve">– это </w:t>
      </w:r>
      <w:r>
        <w:rPr>
          <w:color w:val="000000"/>
          <w:sz w:val="28"/>
          <w:szCs w:val="28"/>
        </w:rPr>
        <w:t>один из</w:t>
      </w:r>
      <w:r>
        <w:rPr>
          <w:color w:val="000000"/>
          <w:sz w:val="28"/>
          <w:szCs w:val="28"/>
        </w:rPr>
        <w:t xml:space="preserve"> вид</w:t>
      </w:r>
      <w:r>
        <w:rPr>
          <w:color w:val="000000"/>
          <w:sz w:val="28"/>
          <w:szCs w:val="28"/>
        </w:rPr>
        <w:t>ов самостоятельной</w:t>
      </w:r>
      <w:r>
        <w:rPr>
          <w:color w:val="000000"/>
          <w:sz w:val="28"/>
          <w:szCs w:val="28"/>
        </w:rPr>
        <w:t xml:space="preserve"> учебной ра</w:t>
      </w:r>
      <w:r>
        <w:rPr>
          <w:color w:val="000000"/>
          <w:sz w:val="28"/>
          <w:szCs w:val="28"/>
        </w:rPr>
        <w:t>боты. Рефер</w:t>
      </w:r>
      <w:r>
        <w:rPr>
          <w:color w:val="000000"/>
          <w:sz w:val="28"/>
          <w:szCs w:val="28"/>
        </w:rPr>
        <w:t>аты могут быть двух видов. Во-первых, результат реферирования одной или нескольких книг и/или статей по определенной теме. Это краткий обзор основного содержания выбранных научных источ</w:t>
      </w:r>
      <w:r>
        <w:rPr>
          <w:color w:val="000000"/>
          <w:sz w:val="28"/>
          <w:szCs w:val="28"/>
        </w:rPr>
        <w:t>ников. Во-вторых, реферат может представлять собой краткое р</w:t>
      </w:r>
      <w:r>
        <w:rPr>
          <w:color w:val="000000"/>
          <w:sz w:val="28"/>
          <w:szCs w:val="28"/>
        </w:rPr>
        <w:t xml:space="preserve">аскрытие определенной темы. </w:t>
      </w:r>
      <w:r>
        <w:rPr>
          <w:color w:val="000000"/>
          <w:sz w:val="28"/>
          <w:szCs w:val="28"/>
        </w:rPr>
        <w:t>Обучающийся</w:t>
      </w:r>
      <w:r>
        <w:rPr>
          <w:color w:val="000000"/>
          <w:sz w:val="28"/>
          <w:szCs w:val="28"/>
        </w:rPr>
        <w:t xml:space="preserve"> показывает степень изученности данной проблемы, ее дискуссионность, дает свое понимание рассматриваемых вопросов.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Реферат, как письменная работа</w:t>
      </w:r>
      <w:r>
        <w:rPr>
          <w:color w:val="000000"/>
          <w:sz w:val="28"/>
          <w:szCs w:val="28"/>
        </w:rPr>
        <w:t xml:space="preserve"> обучающегос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предполагает определенную организацию его подготовки и на</w:t>
      </w:r>
      <w:r>
        <w:rPr>
          <w:color w:val="000000"/>
          <w:sz w:val="28"/>
          <w:szCs w:val="28"/>
        </w:rPr>
        <w:t>писания, а также соблюдения требований, которые к нему пред</w:t>
      </w:r>
      <w:r>
        <w:rPr>
          <w:color w:val="000000"/>
          <w:sz w:val="28"/>
          <w:szCs w:val="28"/>
        </w:rPr>
        <w:t xml:space="preserve">ъявляются. 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Обучающийся</w:t>
      </w:r>
      <w:r>
        <w:rPr>
          <w:color w:val="000000"/>
          <w:sz w:val="28"/>
          <w:szCs w:val="28"/>
        </w:rPr>
        <w:t xml:space="preserve"> самостоятельно или с помощью преподавателя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закреплен</w:t>
      </w:r>
      <w:r>
        <w:rPr>
          <w:color w:val="000000"/>
          <w:sz w:val="28"/>
          <w:szCs w:val="28"/>
        </w:rPr>
        <w:t xml:space="preserve">ного кафедрой в качестве научного руководителя, выбирает из </w:t>
      </w:r>
      <w:r>
        <w:rPr>
          <w:color w:val="000000"/>
          <w:sz w:val="28"/>
          <w:szCs w:val="28"/>
        </w:rPr>
        <w:t>списка, предложенного кафедрой, тему для своего реферата. Те</w:t>
      </w:r>
      <w:r>
        <w:rPr>
          <w:color w:val="000000"/>
          <w:sz w:val="28"/>
          <w:szCs w:val="28"/>
        </w:rPr>
        <w:t xml:space="preserve">ма реферата может быть предложена </w:t>
      </w:r>
      <w:r>
        <w:rPr>
          <w:color w:val="000000"/>
          <w:sz w:val="28"/>
          <w:szCs w:val="28"/>
        </w:rPr>
        <w:t>обучающимся</w:t>
      </w:r>
      <w:r>
        <w:rPr>
          <w:color w:val="000000"/>
          <w:sz w:val="28"/>
          <w:szCs w:val="28"/>
        </w:rPr>
        <w:t xml:space="preserve"> помимо указанного списка, но она обязательно должна быть согласована с научным руководителем.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Желательно чтобы реферат начинался с небольшого введения</w:t>
      </w:r>
      <w:r>
        <w:rPr>
          <w:color w:val="000000"/>
          <w:sz w:val="28"/>
          <w:szCs w:val="28"/>
        </w:rPr>
        <w:t>, в к</w:t>
      </w:r>
      <w:r>
        <w:rPr>
          <w:color w:val="000000"/>
          <w:sz w:val="28"/>
          <w:szCs w:val="28"/>
        </w:rPr>
        <w:t>ото</w:t>
      </w:r>
      <w:r>
        <w:rPr>
          <w:color w:val="000000"/>
          <w:sz w:val="28"/>
          <w:szCs w:val="28"/>
        </w:rPr>
        <w:t xml:space="preserve">ром </w:t>
      </w:r>
      <w:r>
        <w:rPr>
          <w:color w:val="000000"/>
          <w:sz w:val="28"/>
          <w:szCs w:val="28"/>
        </w:rPr>
        <w:t>обучающийся</w:t>
      </w:r>
      <w:r>
        <w:rPr>
          <w:color w:val="000000"/>
          <w:sz w:val="28"/>
          <w:szCs w:val="28"/>
        </w:rPr>
        <w:t xml:space="preserve"> может обосновать выбор темы, раскрыт</w:t>
      </w:r>
      <w:r>
        <w:rPr>
          <w:color w:val="000000"/>
          <w:sz w:val="28"/>
          <w:szCs w:val="28"/>
        </w:rPr>
        <w:t>ь структуру плана и дать анализ литер</w:t>
      </w:r>
      <w:r>
        <w:rPr>
          <w:color w:val="000000"/>
          <w:sz w:val="28"/>
          <w:szCs w:val="28"/>
        </w:rPr>
        <w:t>атуры, по которой будет написан реферат. Кроме актуальности тематики необходимо указать цели и задачи-</w:t>
      </w:r>
      <w:r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, отразить методологию и объекты </w:t>
      </w:r>
      <w:r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, сослаться </w:t>
      </w:r>
      <w:r>
        <w:rPr>
          <w:color w:val="000000"/>
          <w:sz w:val="28"/>
          <w:szCs w:val="28"/>
        </w:rPr>
        <w:t>на проработанность данной проблематики в работах ведущих авт</w:t>
      </w:r>
      <w:r>
        <w:rPr>
          <w:color w:val="000000"/>
          <w:sz w:val="28"/>
          <w:szCs w:val="28"/>
        </w:rPr>
        <w:t>оров. Целесообразно завершить реферат краткими выводами и пр</w:t>
      </w:r>
      <w:r>
        <w:rPr>
          <w:color w:val="000000"/>
          <w:sz w:val="28"/>
          <w:szCs w:val="28"/>
        </w:rPr>
        <w:t>едложениями, вытекающими из текста работы.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b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Текст должен иметь характер самостоятельного изложения. </w:t>
      </w:r>
      <w:r>
        <w:rPr>
          <w:color w:val="000000"/>
          <w:sz w:val="28"/>
          <w:szCs w:val="28"/>
        </w:rPr>
        <w:t>Не допускается дословное переписывани</w:t>
      </w:r>
      <w:r>
        <w:rPr>
          <w:color w:val="000000"/>
          <w:sz w:val="28"/>
          <w:szCs w:val="28"/>
        </w:rPr>
        <w:t>е материалов из источников без соответствующих ссылок. Ссылк</w:t>
      </w:r>
      <w:r>
        <w:rPr>
          <w:color w:val="000000"/>
          <w:sz w:val="28"/>
          <w:szCs w:val="28"/>
        </w:rPr>
        <w:t>ами на источник (Автор. Название. Год и место издания. Стран</w:t>
      </w:r>
      <w:r>
        <w:rPr>
          <w:color w:val="000000"/>
          <w:sz w:val="28"/>
          <w:szCs w:val="28"/>
        </w:rPr>
        <w:t xml:space="preserve">ица) должны быть оформлены прямые цитаты из текста используемых изданий, а именно: мнение, высказывание, приведенные факты, в том числе </w:t>
      </w:r>
      <w:r>
        <w:rPr>
          <w:color w:val="000000"/>
          <w:sz w:val="28"/>
          <w:szCs w:val="28"/>
        </w:rPr>
        <w:t>статистические материалы, таблицы, сравнительные данные и т.</w:t>
      </w:r>
      <w:r>
        <w:rPr>
          <w:color w:val="000000"/>
          <w:sz w:val="28"/>
          <w:szCs w:val="28"/>
        </w:rPr>
        <w:t xml:space="preserve">п., а также материалы, размещенные в </w:t>
      </w:r>
      <w:r>
        <w:rPr>
          <w:lang w:val="en-US"/>
          <w:color w:val="000000"/>
          <w:sz w:val="28"/>
          <w:szCs w:val="28"/>
        </w:rPr>
        <w:t>Internet</w:t>
      </w:r>
      <w:r>
        <w:rPr>
          <w:color w:val="000000"/>
          <w:sz w:val="28"/>
          <w:szCs w:val="28"/>
        </w:rPr>
        <w:t xml:space="preserve"> с соответствующими адресами. Сноски должны быть, оформлены единообразно. Сноски в тексте работы могут быль как постраничными, так и концевыми. В после</w:t>
      </w:r>
      <w:r>
        <w:rPr>
          <w:color w:val="000000"/>
          <w:sz w:val="28"/>
          <w:szCs w:val="28"/>
        </w:rPr>
        <w:t>днем случае они должны корреспондировать со списком литерату</w:t>
      </w:r>
      <w:r>
        <w:rPr>
          <w:color w:val="000000"/>
          <w:sz w:val="28"/>
          <w:szCs w:val="28"/>
        </w:rPr>
        <w:t>ры, приведенном в финале работы. Например, сноска типа [6, 1</w:t>
      </w:r>
      <w:r>
        <w:rPr>
          <w:color w:val="000000"/>
          <w:sz w:val="28"/>
          <w:szCs w:val="28"/>
        </w:rPr>
        <w:t>48] непосредственно в тексте означает ссылку на источник, позиционированный в списке литературы под номером 6, и на текст, размещенный в</w:t>
      </w:r>
      <w:r>
        <w:rPr>
          <w:color w:val="000000"/>
          <w:sz w:val="28"/>
          <w:szCs w:val="28"/>
        </w:rPr>
        <w:t xml:space="preserve"> нем на 148-ой странице.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Выбор темы. </w:t>
      </w:r>
      <w:r>
        <w:rPr>
          <w:color w:val="000000"/>
          <w:sz w:val="28"/>
          <w:szCs w:val="28"/>
        </w:rPr>
        <w:t>Для того чтобы выбор те</w:t>
      </w:r>
      <w:r>
        <w:rPr>
          <w:color w:val="000000"/>
          <w:sz w:val="28"/>
          <w:szCs w:val="28"/>
        </w:rPr>
        <w:t>мы осуществл</w:t>
      </w:r>
      <w:r>
        <w:rPr>
          <w:color w:val="000000"/>
          <w:sz w:val="28"/>
          <w:szCs w:val="28"/>
        </w:rPr>
        <w:t xml:space="preserve">ялся </w:t>
      </w:r>
      <w:r>
        <w:rPr>
          <w:color w:val="000000"/>
          <w:sz w:val="28"/>
          <w:szCs w:val="28"/>
        </w:rPr>
        <w:t xml:space="preserve">правильно, </w:t>
      </w:r>
      <w:r>
        <w:rPr>
          <w:color w:val="000000"/>
          <w:sz w:val="28"/>
          <w:szCs w:val="28"/>
        </w:rPr>
        <w:t>обучающемуся</w:t>
      </w:r>
      <w:r>
        <w:rPr>
          <w:color w:val="000000"/>
          <w:sz w:val="28"/>
          <w:szCs w:val="28"/>
        </w:rPr>
        <w:t xml:space="preserve"> вначале следует внимательно посмотреть соответствующий раздел курса (по программе данного курса, учебнику или учебному пособию, плану </w:t>
      </w:r>
      <w:r>
        <w:rPr>
          <w:color w:val="000000"/>
          <w:sz w:val="28"/>
          <w:szCs w:val="28"/>
        </w:rPr>
        <w:t>практическ</w:t>
      </w:r>
      <w:r>
        <w:rPr>
          <w:color w:val="000000"/>
          <w:sz w:val="28"/>
          <w:szCs w:val="28"/>
        </w:rPr>
        <w:t>их занятий). Это поможет лучше представить содержание, объем и основные</w:t>
      </w:r>
      <w:r>
        <w:rPr>
          <w:color w:val="000000"/>
          <w:sz w:val="28"/>
          <w:szCs w:val="28"/>
        </w:rPr>
        <w:t xml:space="preserve"> вопросы избираемой темы, связать их с и</w:t>
      </w:r>
      <w:r>
        <w:rPr>
          <w:color w:val="000000"/>
          <w:sz w:val="28"/>
          <w:szCs w:val="28"/>
        </w:rPr>
        <w:t xml:space="preserve">нтересами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 xml:space="preserve"> в той или иной области знаний. При этом не следует ориентироваться на тему, которая показалась более легкой.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Тема реферата</w:t>
      </w:r>
      <w:r>
        <w:rPr>
          <w:color w:val="000000"/>
          <w:sz w:val="28"/>
          <w:szCs w:val="28"/>
        </w:rPr>
        <w:t xml:space="preserve"> раскрывается на основе изучения основной и дополнительной литературы, </w:t>
      </w:r>
      <w:r>
        <w:rPr>
          <w:color w:val="000000"/>
          <w:sz w:val="28"/>
          <w:szCs w:val="28"/>
        </w:rPr>
        <w:t>а не только на баз</w:t>
      </w:r>
      <w:r>
        <w:rPr>
          <w:lang w:val="en-US"/>
          <w:color w:val="000000"/>
          <w:sz w:val="28"/>
          <w:szCs w:val="28"/>
        </w:rPr>
        <w:t>e</w:t>
      </w:r>
      <w:r>
        <w:rPr>
          <w:color w:val="000000"/>
          <w:sz w:val="28"/>
          <w:szCs w:val="28"/>
        </w:rPr>
        <w:t xml:space="preserve"> материалов учебников</w:t>
      </w:r>
      <w:r>
        <w:rPr>
          <w:color w:val="000000"/>
          <w:sz w:val="28"/>
          <w:szCs w:val="28"/>
        </w:rPr>
        <w:t xml:space="preserve"> и учебных пособий. В списке литературы должно быть не менее 5 названий различных источников (монографий, журнальных статей, справочников и официальных документов).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b/>
          <w:iCs/>
          <w:color w:val="000000"/>
          <w:sz w:val="28"/>
          <w:szCs w:val="28"/>
        </w:rPr>
      </w:pP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1. Оптимальный размер предприятия и факторы, его определяющие.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2. Формы и системы оплаты труда на предприятиях различных форм собственности.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3. Пути снижения себестоимости продукции и роста эффективности производства.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4. Сущность и источники прибыли предприятия, ее распределение и использование.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5. Ценообразование и система цен на продукцию (услуги) в рыночной экономике.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6. Предприятие как основное звено рыночной экономики; главные принципы его деятельности.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7. Совершенствование организации труда на предприятии.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8. Показатели состояния, эффективности использования и воспроизводства основных фондов.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9. Организация внутрипроизводственных экономических отношений и их влияние на результаты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производственной деятельности предприятия.</w:t>
      </w:r>
    </w:p>
    <w:p>
      <w:pPr>
        <w:pStyle w:val="0"/>
        <w:ind w:leftChars="0" w:left="0" w:firstLine="720"/>
        <w:autoSpaceDE w:val="off"/>
        <w:autoSpaceDN w:val="off"/>
        <w:widowControl w:val="off"/>
        <w:jc w:val="both"/>
        <w:tabs>
          <w:tab w:val="left" w:pos="822"/>
          <w:tab w:val="left" w:pos="1100"/>
        </w:tabs>
        <w:rPr>
          <w:lang w:eastAsia="en-US"/>
          <w:sz w:val="28"/>
          <w:szCs w:val="28"/>
        </w:rPr>
      </w:pPr>
      <w:r>
        <w:rPr>
          <w:sz w:val="28"/>
          <w:szCs w:val="28"/>
        </w:rPr>
        <w:t>10. Источники образования прибыли и пути повышения рентабельности производства.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1</w:t>
      </w: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. Определение оптимальной численности и качественного состава персонала предприятия.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2. Роль и особенности функционирования малых предприятий в современных условиях.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3. Особенности организационно-правовых форм предприятий в современных условиях.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4. Факторы роста эффективности производства и снижение издержек.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5. Управление качеством продукции и его значение в обеспечении спроса и предложения.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6. Предпринимательская деятельность: виды, содержание и регулирование.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7. Формы стимулирования труда работников и порядок расчета фонда заработной платы.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8. Организация работы маркетинговых служб на предприятии, их функции и экономическая роль.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1</w:t>
      </w:r>
      <w:r>
        <w:rPr>
          <w:sz w:val="28"/>
          <w:szCs w:val="28"/>
        </w:rPr>
        <w:t>9. Совершенствование методов измерения и прогнозирования роста производительности труда врыночных условиях.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b/>
          <w:iCs/>
          <w:color w:val="000000"/>
          <w:sz w:val="28"/>
          <w:szCs w:val="28"/>
          <w:rtl w:val="off"/>
        </w:rPr>
      </w:pPr>
      <w:r>
        <w:rPr>
          <w:lang w:val="ru-RU"/>
          <w:sz w:val="28"/>
          <w:szCs w:val="28"/>
          <w:rtl w:val="off"/>
        </w:rPr>
        <w:t>2</w:t>
      </w:r>
      <w:r>
        <w:rPr>
          <w:sz w:val="28"/>
          <w:szCs w:val="28"/>
        </w:rPr>
        <w:t>0. Методы планирования рабочих мест и формы рациональной организации труда на предприятии</w:t>
      </w:r>
    </w:p>
    <w:p>
      <w:pPr>
        <w:adjustRightInd/>
        <w:pStyle w:val="0"/>
        <w:ind w:left="1287"/>
        <w:autoSpaceDE w:val="off"/>
        <w:autoSpaceDN w:val="off"/>
        <w:jc w:val="both"/>
        <w:shd w:val="clear" w:color="auto" w:fill="FFFFFF"/>
        <w:tabs>
          <w:tab w:val="left" w:pos="1134"/>
        </w:tabs>
        <w:rPr>
          <w:b/>
          <w:iCs/>
          <w:color w:val="000000"/>
          <w:sz w:val="28"/>
          <w:szCs w:val="28"/>
        </w:rPr>
      </w:pP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Оформление реферата. </w:t>
      </w:r>
      <w:r>
        <w:rPr>
          <w:color w:val="000000"/>
          <w:sz w:val="28"/>
          <w:szCs w:val="28"/>
        </w:rPr>
        <w:t xml:space="preserve">Размер реферата не должен быть излишне большим. Однако от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 xml:space="preserve"> не принимается р</w:t>
      </w:r>
      <w:r>
        <w:rPr>
          <w:color w:val="000000"/>
          <w:sz w:val="28"/>
          <w:szCs w:val="28"/>
        </w:rPr>
        <w:t>абота на 2–3 стра</w:t>
      </w:r>
      <w:r>
        <w:rPr>
          <w:color w:val="000000"/>
          <w:sz w:val="28"/>
          <w:szCs w:val="28"/>
        </w:rPr>
        <w:t>ницах. Минимальный объем 15 (пятнадцать) страниц стандартного формата А4, максимальный 20 (двадцать) страниц машинописного текста через 1,5 (полтора) межстрочных интервала шрифтом 14-го размера.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Реферат выполняется на стан</w:t>
      </w:r>
      <w:r>
        <w:rPr>
          <w:color w:val="000000"/>
          <w:sz w:val="28"/>
          <w:szCs w:val="28"/>
        </w:rPr>
        <w:t>дартных листах фо</w:t>
      </w:r>
      <w:r>
        <w:rPr>
          <w:color w:val="000000"/>
          <w:sz w:val="28"/>
          <w:szCs w:val="28"/>
        </w:rPr>
        <w:t>рмата А4 (210 х 2</w:t>
      </w:r>
      <w:r>
        <w:rPr>
          <w:color w:val="000000"/>
          <w:sz w:val="28"/>
          <w:szCs w:val="28"/>
        </w:rPr>
        <w:t>97 мм). Ориентация текста книжная (лист располагается вертикально). Текст наносится постранично только с одной стороны листа, двустороннее расположение текста на листе недопустимо.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Поля и отступы текста: левое поле – 30 мм</w:t>
      </w:r>
      <w:r>
        <w:rPr>
          <w:color w:val="000000"/>
          <w:sz w:val="28"/>
          <w:szCs w:val="28"/>
        </w:rPr>
        <w:t>, правое поле – 15 мм, верхнее и н</w:t>
      </w:r>
      <w:r>
        <w:rPr>
          <w:color w:val="000000"/>
          <w:sz w:val="28"/>
          <w:szCs w:val="28"/>
        </w:rPr>
        <w:t xml:space="preserve">ижнее поля – по 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мм. Оформлять границы полей в виде рамок не нужно. Нумерация страниц начинается с титульного 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иста. Титульный лист считается первой страницей, но номер «1» на нем не проставляется. На второй странице рас</w:t>
      </w:r>
      <w:r>
        <w:rPr>
          <w:color w:val="000000"/>
          <w:sz w:val="28"/>
          <w:szCs w:val="28"/>
        </w:rPr>
        <w:t>полагается «</w:t>
      </w:r>
      <w:r>
        <w:rPr>
          <w:color w:val="000000"/>
          <w:sz w:val="28"/>
          <w:szCs w:val="28"/>
        </w:rPr>
        <w:t>Содержание</w:t>
      </w:r>
      <w:r>
        <w:rPr>
          <w:color w:val="000000"/>
          <w:sz w:val="28"/>
          <w:szCs w:val="28"/>
        </w:rPr>
        <w:t>» работы. В «</w:t>
      </w:r>
      <w:r>
        <w:rPr>
          <w:color w:val="000000"/>
          <w:sz w:val="28"/>
          <w:szCs w:val="28"/>
        </w:rPr>
        <w:t>Содержании</w:t>
      </w:r>
      <w:r>
        <w:rPr>
          <w:color w:val="000000"/>
          <w:sz w:val="28"/>
          <w:szCs w:val="28"/>
        </w:rPr>
        <w:t>» напротив соответствующих разделов должны быть проставлены номера страниц, с которых они начинаются.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титульном листе </w:t>
      </w:r>
      <w:r>
        <w:rPr>
          <w:color w:val="000000"/>
          <w:sz w:val="28"/>
          <w:szCs w:val="28"/>
        </w:rPr>
        <w:t>реферата</w:t>
      </w:r>
      <w:r>
        <w:rPr>
          <w:color w:val="000000"/>
          <w:sz w:val="28"/>
          <w:szCs w:val="28"/>
        </w:rPr>
        <w:t xml:space="preserve"> содерж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тся следующая информация: наименование вуза, кафедра, по которой выполняет</w:t>
      </w:r>
      <w:r>
        <w:rPr>
          <w:color w:val="000000"/>
          <w:sz w:val="28"/>
          <w:szCs w:val="28"/>
        </w:rPr>
        <w:t xml:space="preserve">ся работа, название темы, аббревиатура студенческой группы, фамилия и инициалы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>, фамилия и инициалы научного руководителя, а также его ученая степень и должность, город и текущий год.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Реферат, как форма самостоятельной работы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>, такж</w:t>
      </w:r>
      <w:r>
        <w:rPr>
          <w:color w:val="000000"/>
          <w:sz w:val="28"/>
          <w:szCs w:val="28"/>
        </w:rPr>
        <w:t xml:space="preserve">е представляет собой форму промежуточного контроля. Результаты промежуточного контроля учитываются при оценке </w:t>
      </w:r>
      <w:r>
        <w:rPr>
          <w:color w:val="000000"/>
          <w:sz w:val="28"/>
          <w:szCs w:val="28"/>
        </w:rPr>
        <w:t xml:space="preserve">уровня освоения компетенции (части компетенции)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обучающихся</w:t>
      </w:r>
      <w:r>
        <w:rPr>
          <w:color w:val="000000"/>
          <w:sz w:val="28"/>
          <w:szCs w:val="28"/>
        </w:rPr>
        <w:t xml:space="preserve">. 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Неудовлетворительн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ставится за работу, переписанную с одного источника. </w:t>
      </w:r>
      <w:r>
        <w:rPr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Удовлетв</w:t>
      </w:r>
      <w:r>
        <w:rPr>
          <w:iCs/>
          <w:color w:val="000000"/>
          <w:sz w:val="28"/>
          <w:szCs w:val="28"/>
        </w:rPr>
        <w:t>орительн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ставится за реферат, в котором недостаточно полно освещены узловые вопросы темы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абота написана на базе устаревших источников. </w:t>
      </w:r>
      <w:r>
        <w:rPr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Хорош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ставится за работу, написанную на достаточно в</w:t>
      </w:r>
      <w:r>
        <w:rPr>
          <w:color w:val="000000"/>
          <w:sz w:val="28"/>
          <w:szCs w:val="28"/>
        </w:rPr>
        <w:t xml:space="preserve">ысоком теоретическом уровне, в полной мере раскрывающую тему, </w:t>
      </w:r>
      <w:r>
        <w:rPr>
          <w:color w:val="000000"/>
          <w:sz w:val="28"/>
          <w:szCs w:val="28"/>
        </w:rPr>
        <w:t xml:space="preserve">правильно оформленную. </w:t>
      </w:r>
      <w:r>
        <w:rPr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Отличн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ставится за работу, которая характеризуется использованием большого количества литературных источников, глубоким анализом привлеченного материала, творческим под</w:t>
      </w:r>
      <w:r>
        <w:rPr>
          <w:color w:val="000000"/>
          <w:sz w:val="28"/>
          <w:szCs w:val="28"/>
        </w:rPr>
        <w:t>ходом к его изложению, в том числе к демонстрации дискуссионно</w:t>
      </w:r>
      <w:r>
        <w:rPr>
          <w:color w:val="000000"/>
          <w:sz w:val="28"/>
          <w:szCs w:val="28"/>
        </w:rPr>
        <w:t>сти данной проблематики.</w:t>
      </w:r>
    </w:p>
    <w:p>
      <w:pPr>
        <w:pStyle w:val="0"/>
        <w:ind w:firstLine="567"/>
        <w:jc w:val="both"/>
        <w:rPr>
          <w:b/>
          <w:sz w:val="24"/>
          <w:szCs w:val="24"/>
        </w:rPr>
      </w:pP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bCs/>
          <w:sz w:val="28"/>
          <w:szCs w:val="28"/>
          <w:u w:val="single" w:color="auto"/>
        </w:rPr>
      </w:pPr>
      <w:r>
        <w:rPr>
          <w:lang w:bidi="ru-RU"/>
          <w:b/>
          <w:bCs/>
          <w:sz w:val="28"/>
          <w:szCs w:val="28"/>
        </w:rPr>
        <w:t xml:space="preserve">2. </w:t>
      </w:r>
      <w:r>
        <w:rPr>
          <w:lang w:bidi="ru-RU"/>
          <w:b/>
          <w:bCs/>
          <w:sz w:val="28"/>
          <w:szCs w:val="28"/>
        </w:rPr>
        <w:t>Р</w:t>
      </w:r>
      <w:r>
        <w:rPr>
          <w:lang w:bidi="ru-RU"/>
          <w:b/>
          <w:bCs/>
          <w:sz w:val="28"/>
          <w:szCs w:val="28"/>
        </w:rPr>
        <w:t xml:space="preserve">екомендации по выполнению контрольной работы для </w:t>
      </w:r>
      <w:r>
        <w:rPr>
          <w:lang w:bidi="ru-RU"/>
          <w:b/>
          <w:bCs/>
          <w:sz w:val="28"/>
          <w:szCs w:val="28"/>
        </w:rPr>
        <w:t>заочной формы обучени</w:t>
      </w:r>
      <w:r>
        <w:rPr>
          <w:lang w:bidi="ru-RU"/>
          <w:b/>
          <w:bCs/>
          <w:sz w:val="28"/>
          <w:szCs w:val="28"/>
        </w:rPr>
        <w:t>я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</w:t>
      </w:r>
      <w:r>
        <w:rPr>
          <w:lang w:bidi="ru-RU"/>
          <w:sz w:val="28"/>
          <w:szCs w:val="28"/>
        </w:rPr>
        <w:t>ь с теоретическим материал</w:t>
      </w:r>
      <w:r>
        <w:rPr>
          <w:lang w:bidi="ru-RU"/>
          <w:sz w:val="28"/>
          <w:szCs w:val="28"/>
        </w:rPr>
        <w:t>ом, анализировать важнейшие категории дисциплин, устанавливать взаимосвязь ме</w:t>
      </w:r>
      <w:r>
        <w:rPr>
          <w:lang w:bidi="ru-RU"/>
          <w:sz w:val="28"/>
          <w:szCs w:val="28"/>
        </w:rPr>
        <w:t>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</w:t>
      </w:r>
      <w:r>
        <w:rPr>
          <w:lang w:bidi="ru-RU"/>
          <w:sz w:val="28"/>
          <w:szCs w:val="28"/>
        </w:rPr>
        <w:t>ны, ее связь с другими уче</w:t>
      </w:r>
      <w:r>
        <w:rPr>
          <w:lang w:bidi="ru-RU"/>
          <w:sz w:val="28"/>
          <w:szCs w:val="28"/>
        </w:rPr>
        <w:t>бными дисциплинами и соответствующими науками.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Данные методические рекомендац</w:t>
      </w:r>
      <w:r>
        <w:rPr>
          <w:lang w:bidi="ru-RU"/>
          <w:sz w:val="28"/>
          <w:szCs w:val="28"/>
        </w:rPr>
        <w:t xml:space="preserve">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</w:t>
      </w:r>
      <w:r>
        <w:rPr>
          <w:lang w:bidi="ru-RU"/>
          <w:sz w:val="28"/>
          <w:szCs w:val="28"/>
        </w:rPr>
        <w:t>работой над учебниками, уч</w:t>
      </w:r>
      <w:r>
        <w:rPr>
          <w:lang w:bidi="ru-RU"/>
          <w:sz w:val="28"/>
          <w:szCs w:val="28"/>
        </w:rPr>
        <w:t>ебными пособиями, сборниками нормативных правовых документов, поскольку самос</w:t>
      </w:r>
      <w:r>
        <w:rPr>
          <w:lang w:bidi="ru-RU"/>
          <w:sz w:val="28"/>
          <w:szCs w:val="28"/>
        </w:rPr>
        <w:t>тоятельная работа обучающихся – это важный элемент в овладении содержанием учебной дисциплины и формирования соответствующих компетенций, определенных ра</w:t>
      </w:r>
      <w:r>
        <w:rPr>
          <w:lang w:bidi="ru-RU"/>
          <w:sz w:val="28"/>
          <w:szCs w:val="28"/>
        </w:rPr>
        <w:t>бочей программой дисциплин</w:t>
      </w:r>
      <w:r>
        <w:rPr>
          <w:lang w:bidi="ru-RU"/>
          <w:sz w:val="28"/>
          <w:szCs w:val="28"/>
        </w:rPr>
        <w:t>ы.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Цели выполнения контрольной работы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sz w:val="28"/>
          <w:szCs w:val="28"/>
        </w:rPr>
        <w:t>овладение навыками исследовательской р</w:t>
      </w:r>
      <w:r>
        <w:rPr>
          <w:lang w:bidi="ru-RU"/>
          <w:sz w:val="28"/>
          <w:szCs w:val="28"/>
        </w:rPr>
        <w:t xml:space="preserve">аботы по ключевым проблемам курса. </w:t>
      </w:r>
      <w:r>
        <w:rPr>
          <w:lang w:bidi="ru-RU"/>
          <w:sz w:val="28"/>
          <w:szCs w:val="28"/>
        </w:rPr>
        <w:t>Выполнение работы требует глубоких знаний вопросов темы, умения применять полученные знания при анализе рассматриваемой</w:t>
      </w:r>
      <w:r>
        <w:rPr>
          <w:lang w:bidi="ru-RU"/>
          <w:sz w:val="28"/>
          <w:szCs w:val="28"/>
        </w:rPr>
        <w:t xml:space="preserve"> проблемы, четко и логично</w:t>
      </w:r>
      <w:r>
        <w:rPr>
          <w:lang w:bidi="ru-RU"/>
          <w:sz w:val="28"/>
          <w:szCs w:val="28"/>
        </w:rPr>
        <w:t xml:space="preserve"> излагать материал, аргументировать выводы, обосновать рекомендации и пре</w:t>
      </w:r>
      <w:r>
        <w:rPr>
          <w:lang w:bidi="ru-RU"/>
          <w:sz w:val="28"/>
          <w:szCs w:val="28"/>
        </w:rPr>
        <w:t>дложения.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Основные этапы работы обучающегося при выполнении контрольной работы</w:t>
      </w:r>
    </w:p>
    <w:p>
      <w:pPr>
        <w:pStyle w:val="0"/>
        <w:ind w:firstLine="567"/>
        <w:widowControl w:val="off"/>
        <w:jc w:val="both"/>
        <w:shd w:val="clear" w:color="auto" w:fill="FFFFFF"/>
        <w:tabs>
          <w:tab w:val="left" w:pos="994"/>
        </w:tabs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 xml:space="preserve">Для выполнения контрольной работы необходимо: 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shd w:val="clear" w:color="auto" w:fill="FFFFFF"/>
        <w:numPr>
          <w:ilvl w:val="0"/>
          <w:numId w:val="15"/>
        </w:numPr>
        <w:tabs>
          <w:tab w:val="left" w:pos="994"/>
        </w:tabs>
        <w:rPr>
          <w:lang w:eastAsia="ar-SA"/>
          <w:i/>
          <w:color w:val="000000"/>
          <w:sz w:val="28"/>
          <w:szCs w:val="28"/>
        </w:rPr>
      </w:pPr>
      <w:r>
        <w:rPr>
          <w:lang w:eastAsia="ar-SA"/>
          <w:i/>
          <w:color w:val="000000"/>
          <w:sz w:val="28"/>
          <w:szCs w:val="28"/>
        </w:rPr>
        <w:t>Предварительно ознакомиться с п</w:t>
      </w:r>
      <w:r>
        <w:rPr>
          <w:lang w:eastAsia="ar-SA"/>
          <w:i/>
          <w:color w:val="000000"/>
          <w:sz w:val="28"/>
          <w:szCs w:val="28"/>
        </w:rPr>
        <w:t>рограммой курса дисциплины</w:t>
      </w:r>
      <w:r>
        <w:rPr>
          <w:lang w:eastAsia="ar-SA"/>
          <w:i/>
          <w:color w:val="000000"/>
          <w:sz w:val="28"/>
          <w:szCs w:val="28"/>
        </w:rPr>
        <w:t xml:space="preserve">, разработанной на кафедре. </w:t>
      </w:r>
    </w:p>
    <w:p>
      <w:pPr>
        <w:pStyle w:val="0"/>
        <w:ind w:firstLine="567"/>
        <w:widowControl w:val="off"/>
        <w:jc w:val="both"/>
        <w:shd w:val="clear" w:color="auto" w:fill="FFFFFF"/>
        <w:tabs>
          <w:tab w:val="left" w:pos="994"/>
        </w:tabs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Тщательно проработать лекционный материал. П</w:t>
      </w:r>
      <w:r>
        <w:rPr>
          <w:lang w:eastAsia="ar-SA"/>
          <w:color w:val="000000"/>
          <w:sz w:val="28"/>
          <w:szCs w:val="28"/>
        </w:rPr>
        <w:t>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</w:t>
      </w:r>
      <w:r>
        <w:rPr>
          <w:lang w:eastAsia="ar-SA"/>
          <w:color w:val="000000"/>
          <w:sz w:val="28"/>
          <w:szCs w:val="28"/>
        </w:rPr>
        <w:t xml:space="preserve">ние на основные понятия и </w:t>
      </w:r>
      <w:r>
        <w:rPr>
          <w:lang w:eastAsia="ar-SA"/>
          <w:color w:val="000000"/>
          <w:sz w:val="28"/>
          <w:szCs w:val="28"/>
        </w:rPr>
        <w:t>терминологию, которая используется в дисциплине. Кроме курса лекций реком</w:t>
      </w:r>
      <w:r>
        <w:rPr>
          <w:lang w:eastAsia="ar-SA"/>
          <w:color w:val="000000"/>
          <w:sz w:val="28"/>
          <w:szCs w:val="28"/>
        </w:rPr>
        <w:t>ендуется пользоваться литературой.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shd w:val="clear" w:color="auto" w:fill="FFFFFF"/>
        <w:numPr>
          <w:ilvl w:val="0"/>
          <w:numId w:val="15"/>
        </w:numPr>
        <w:tabs>
          <w:tab w:val="left" w:pos="994"/>
        </w:tabs>
        <w:rPr>
          <w:lang w:eastAsia="ar-SA"/>
          <w:i/>
          <w:color w:val="000000"/>
          <w:sz w:val="28"/>
          <w:szCs w:val="28"/>
        </w:rPr>
      </w:pPr>
      <w:r>
        <w:rPr>
          <w:lang w:eastAsia="ar-SA"/>
          <w:i/>
          <w:color w:val="000000"/>
          <w:sz w:val="28"/>
          <w:szCs w:val="28"/>
        </w:rPr>
        <w:t>Правильно выбрать вариант.</w:t>
      </w:r>
    </w:p>
    <w:p>
      <w:pPr>
        <w:adjustRightInd/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5"/>
        </w:numPr>
        <w:tabs>
          <w:tab w:val="left" w:pos="994"/>
        </w:tabs>
        <w:rPr>
          <w:lang w:bidi="ru-RU"/>
          <w:i/>
          <w:color w:val="000000"/>
          <w:sz w:val="28"/>
          <w:szCs w:val="28"/>
        </w:rPr>
      </w:pPr>
      <w:r>
        <w:rPr>
          <w:lang w:bidi="ru-RU"/>
          <w:i/>
          <w:color w:val="000000"/>
          <w:sz w:val="28"/>
          <w:szCs w:val="28"/>
        </w:rPr>
        <w:t>Подобрать литературу по варианту контрольной работы и составить перечень использованных информа</w:t>
      </w:r>
      <w:r>
        <w:rPr>
          <w:lang w:bidi="ru-RU"/>
          <w:i/>
          <w:color w:val="000000"/>
          <w:sz w:val="28"/>
          <w:szCs w:val="28"/>
        </w:rPr>
        <w:t>ционных ресурсов.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color w:val="000000"/>
          <w:sz w:val="28"/>
          <w:szCs w:val="28"/>
        </w:rPr>
      </w:pPr>
      <w:r>
        <w:rPr>
          <w:lang w:bidi="ru-RU"/>
          <w:color w:val="000000"/>
          <w:sz w:val="28"/>
          <w:szCs w:val="28"/>
        </w:rPr>
        <w:t>Подбор л</w:t>
      </w:r>
      <w:r>
        <w:rPr>
          <w:lang w:bidi="ru-RU"/>
          <w:color w:val="000000"/>
          <w:sz w:val="28"/>
          <w:szCs w:val="28"/>
        </w:rPr>
        <w:t>итературы к вопросам контрольной работы начинается с трудов основоположни</w:t>
      </w:r>
      <w:r>
        <w:rPr>
          <w:lang w:bidi="ru-RU"/>
          <w:color w:val="000000"/>
          <w:sz w:val="28"/>
          <w:szCs w:val="28"/>
        </w:rPr>
        <w:t>ков логистики и международной торговли. Основную литературу по вопросам контрольной работы можно взять в библиотеке или на сайте ЭБС университета. Кроме осно</w:t>
      </w:r>
      <w:r>
        <w:rPr>
          <w:lang w:bidi="ru-RU"/>
          <w:color w:val="000000"/>
          <w:sz w:val="28"/>
          <w:szCs w:val="28"/>
        </w:rPr>
        <w:t>вной, необходимо использов</w:t>
      </w:r>
      <w:r>
        <w:rPr>
          <w:lang w:bidi="ru-RU"/>
          <w:color w:val="000000"/>
          <w:sz w:val="28"/>
          <w:szCs w:val="28"/>
        </w:rPr>
        <w:t>ать и дополнительную литературу. Она подбирается обучающимися самостоятел</w:t>
      </w:r>
      <w:r>
        <w:rPr>
          <w:lang w:bidi="ru-RU"/>
          <w:color w:val="000000"/>
          <w:sz w:val="28"/>
          <w:szCs w:val="28"/>
        </w:rPr>
        <w:t xml:space="preserve">ьно.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>
      <w:pPr>
        <w:adjustRightInd/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5"/>
        </w:numPr>
        <w:tabs>
          <w:tab w:val="left" w:pos="1022"/>
        </w:tabs>
        <w:rPr>
          <w:lang w:bidi="ru-RU"/>
          <w:i/>
          <w:color w:val="000000"/>
          <w:sz w:val="28"/>
          <w:szCs w:val="28"/>
        </w:rPr>
      </w:pPr>
      <w:r>
        <w:rPr>
          <w:lang w:bidi="ru-RU"/>
          <w:i/>
          <w:color w:val="000000"/>
          <w:sz w:val="28"/>
          <w:szCs w:val="28"/>
        </w:rPr>
        <w:t>Правил</w:t>
      </w:r>
      <w:r>
        <w:rPr>
          <w:lang w:bidi="ru-RU"/>
          <w:i/>
          <w:color w:val="000000"/>
          <w:sz w:val="28"/>
          <w:szCs w:val="28"/>
        </w:rPr>
        <w:t xml:space="preserve">ьно обработать материал и </w:t>
      </w:r>
      <w:r>
        <w:rPr>
          <w:lang w:bidi="ru-RU"/>
          <w:i/>
          <w:color w:val="000000"/>
          <w:sz w:val="28"/>
          <w:szCs w:val="28"/>
        </w:rPr>
        <w:t>корректно изложить его в контрольной работе.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color w:val="000000"/>
          <w:sz w:val="28"/>
          <w:szCs w:val="28"/>
        </w:rPr>
        <w:t xml:space="preserve">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</w:t>
      </w:r>
      <w:r>
        <w:rPr>
          <w:lang w:bidi="ru-RU"/>
          <w:color w:val="000000"/>
          <w:sz w:val="28"/>
          <w:szCs w:val="28"/>
        </w:rPr>
        <w:t>теоретические положения. С</w:t>
      </w:r>
      <w:r>
        <w:rPr>
          <w:lang w:bidi="ru-RU"/>
          <w:color w:val="000000"/>
          <w:sz w:val="28"/>
          <w:szCs w:val="28"/>
        </w:rPr>
        <w:t>ледует обязательно делать ссылки на те источ</w:t>
      </w:r>
      <w:r>
        <w:rPr>
          <w:lang w:bidi="ru-RU"/>
          <w:color w:val="000000"/>
          <w:sz w:val="28"/>
          <w:szCs w:val="28"/>
        </w:rPr>
        <w:t>ники, откуда взяты теоретические выводы по той или иной научной проблеме, использованы цитаты, цифровой материал.</w:t>
      </w:r>
    </w:p>
    <w:p>
      <w:pPr>
        <w:pStyle w:val="0"/>
        <w:ind w:firstLine="567"/>
        <w:widowControl w:val="off"/>
        <w:jc w:val="both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Одним из важнейших требований, предъявляемых к контрольной работе, являе</w:t>
      </w:r>
      <w:r>
        <w:rPr>
          <w:lang w:eastAsia="ar-SA"/>
          <w:color w:val="000000"/>
          <w:sz w:val="28"/>
          <w:szCs w:val="28"/>
        </w:rPr>
        <w:t>тся их самостоятельное, тв</w:t>
      </w:r>
      <w:r>
        <w:rPr>
          <w:lang w:eastAsia="ar-SA"/>
          <w:color w:val="000000"/>
          <w:sz w:val="28"/>
          <w:szCs w:val="28"/>
        </w:rPr>
        <w:t>орческое выполнение. Самостоятельно выполнен</w:t>
      </w:r>
      <w:r>
        <w:rPr>
          <w:lang w:eastAsia="ar-SA"/>
          <w:color w:val="000000"/>
          <w:sz w:val="28"/>
          <w:szCs w:val="28"/>
        </w:rPr>
        <w:t>ная, глубоко продуманная контрольная работа способствует получению прочных знаний.</w:t>
      </w:r>
    </w:p>
    <w:p>
      <w:pPr>
        <w:pStyle w:val="0"/>
        <w:ind w:firstLine="567"/>
        <w:widowControl w:val="off"/>
        <w:jc w:val="both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</w:t>
      </w:r>
      <w:r>
        <w:rPr>
          <w:lang w:eastAsia="ar-SA"/>
          <w:color w:val="000000"/>
          <w:sz w:val="28"/>
          <w:szCs w:val="28"/>
        </w:rPr>
        <w:t xml:space="preserve">ен сам формулировать свои </w:t>
      </w:r>
      <w:r>
        <w:rPr>
          <w:lang w:eastAsia="ar-SA"/>
          <w:color w:val="000000"/>
          <w:sz w:val="28"/>
          <w:szCs w:val="28"/>
        </w:rPr>
        <w:t xml:space="preserve">мысли, не допускать повторений, внимательно </w:t>
      </w:r>
      <w:r>
        <w:rPr>
          <w:lang w:eastAsia="ar-SA"/>
          <w:color w:val="000000"/>
          <w:sz w:val="28"/>
          <w:szCs w:val="28"/>
        </w:rPr>
        <w:t>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Структура кон</w:t>
      </w:r>
      <w:r>
        <w:rPr>
          <w:lang w:bidi="ru-RU"/>
          <w:b/>
          <w:i/>
          <w:sz w:val="28"/>
          <w:szCs w:val="28"/>
        </w:rPr>
        <w:t>трольной работы.</w:t>
      </w:r>
      <w:r>
        <w:rPr>
          <w:lang w:bidi="ru-RU"/>
          <w:b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Типовую с</w:t>
      </w:r>
      <w:r>
        <w:rPr>
          <w:lang w:bidi="ru-RU"/>
          <w:sz w:val="28"/>
          <w:szCs w:val="28"/>
        </w:rPr>
        <w:t>труктуру письменной работы определяют ряд с</w:t>
      </w:r>
      <w:r>
        <w:rPr>
          <w:lang w:bidi="ru-RU"/>
          <w:sz w:val="28"/>
          <w:szCs w:val="28"/>
        </w:rPr>
        <w:t>тандартов. Независимо о того, на каком фактическом материале выполнена работа, она должна включать следующие элементы: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6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титульный лист;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6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оглавление (содержание);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6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основная часть (теоретическ</w:t>
      </w:r>
      <w:r>
        <w:rPr>
          <w:lang w:bidi="ru-RU"/>
          <w:sz w:val="28"/>
          <w:szCs w:val="28"/>
        </w:rPr>
        <w:t>ая);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6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практическое задание;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6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список использованных источников;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6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приложен</w:t>
      </w:r>
      <w:r>
        <w:rPr>
          <w:lang w:bidi="ru-RU"/>
          <w:sz w:val="28"/>
          <w:szCs w:val="28"/>
        </w:rPr>
        <w:t>ия (при необходимости).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</w:t>
      </w:r>
      <w:r>
        <w:rPr>
          <w:lang w:bidi="ru-RU"/>
          <w:sz w:val="28"/>
          <w:szCs w:val="28"/>
        </w:rPr>
        <w:t>четкость формулировок, док</w:t>
      </w:r>
      <w:r>
        <w:rPr>
          <w:lang w:bidi="ru-RU"/>
          <w:sz w:val="28"/>
          <w:szCs w:val="28"/>
        </w:rPr>
        <w:t>азательность выводов и основательность реко</w:t>
      </w:r>
      <w:r>
        <w:rPr>
          <w:lang w:bidi="ru-RU"/>
          <w:sz w:val="28"/>
          <w:szCs w:val="28"/>
        </w:rPr>
        <w:t xml:space="preserve">мендаций.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Титульный лист.</w:t>
      </w:r>
      <w:r>
        <w:rPr>
          <w:lang w:bidi="ru-RU"/>
          <w:b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Оглавление (содержание).</w:t>
      </w:r>
      <w:r>
        <w:rPr>
          <w:lang w:bidi="ru-RU"/>
          <w:b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В содержании последовательно</w:t>
      </w:r>
      <w:r>
        <w:rPr>
          <w:lang w:bidi="ru-RU"/>
          <w:sz w:val="28"/>
          <w:szCs w:val="28"/>
        </w:rPr>
        <w:t xml:space="preserve"> перечисляют наименования </w:t>
      </w:r>
      <w:r>
        <w:rPr>
          <w:lang w:bidi="ru-RU"/>
          <w:sz w:val="28"/>
          <w:szCs w:val="28"/>
        </w:rPr>
        <w:t>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</w:t>
      </w:r>
      <w:r>
        <w:rPr>
          <w:lang w:bidi="ru-RU"/>
          <w:sz w:val="28"/>
          <w:szCs w:val="28"/>
        </w:rPr>
        <w:t>ле список литературы и прило</w:t>
      </w:r>
      <w:r>
        <w:rPr>
          <w:lang w:bidi="ru-RU"/>
          <w:sz w:val="28"/>
          <w:szCs w:val="28"/>
        </w:rPr>
        <w:t xml:space="preserve">жения.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Основная часть кон</w:t>
      </w:r>
      <w:r>
        <w:rPr>
          <w:lang w:bidi="ru-RU"/>
          <w:b/>
          <w:i/>
          <w:sz w:val="28"/>
          <w:szCs w:val="28"/>
        </w:rPr>
        <w:t>трольной работы</w:t>
      </w:r>
      <w:r>
        <w:rPr>
          <w:lang w:bidi="ru-RU"/>
          <w:b/>
          <w:sz w:val="28"/>
          <w:szCs w:val="28"/>
        </w:rPr>
        <w:t xml:space="preserve">.  </w:t>
      </w:r>
      <w:r>
        <w:rPr>
          <w:lang w:bidi="ru-RU"/>
          <w:sz w:val="28"/>
          <w:szCs w:val="28"/>
        </w:rPr>
        <w:t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</w:t>
      </w:r>
      <w:r>
        <w:rPr>
          <w:lang w:bidi="ru-RU"/>
          <w:sz w:val="28"/>
          <w:szCs w:val="28"/>
        </w:rPr>
        <w:t>рактического задания.  Необх</w:t>
      </w:r>
      <w:r>
        <w:rPr>
          <w:lang w:bidi="ru-RU"/>
          <w:sz w:val="28"/>
          <w:szCs w:val="28"/>
        </w:rPr>
        <w:t>одимо в конце каждой главы</w:t>
      </w:r>
      <w:r>
        <w:rPr>
          <w:lang w:bidi="ru-RU"/>
          <w:sz w:val="28"/>
          <w:szCs w:val="28"/>
        </w:rPr>
        <w:t xml:space="preserve"> или делать краткие выводы из предшествующего изложения.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Список использованных источников</w:t>
      </w:r>
      <w:r>
        <w:rPr>
          <w:lang w:bidi="ru-RU"/>
          <w:b/>
          <w:sz w:val="28"/>
          <w:szCs w:val="28"/>
        </w:rPr>
        <w:t xml:space="preserve">. </w:t>
      </w:r>
      <w:r>
        <w:rPr>
          <w:lang w:bidi="ru-RU"/>
          <w:sz w:val="28"/>
          <w:szCs w:val="28"/>
        </w:rPr>
        <w:t>Список использованных источников и литературы включает перечень всех источников, которые были использованы при</w:t>
      </w:r>
      <w:r>
        <w:rPr>
          <w:lang w:bidi="ru-RU"/>
          <w:sz w:val="28"/>
          <w:szCs w:val="28"/>
        </w:rPr>
        <w:t xml:space="preserve"> выполнении письменной работ</w:t>
      </w:r>
      <w:r>
        <w:rPr>
          <w:lang w:bidi="ru-RU"/>
          <w:sz w:val="28"/>
          <w:szCs w:val="28"/>
        </w:rPr>
        <w:t>ы (реферата).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Список приво</w:t>
      </w:r>
      <w:r>
        <w:rPr>
          <w:lang w:bidi="ru-RU"/>
          <w:sz w:val="28"/>
          <w:szCs w:val="28"/>
        </w:rPr>
        <w:t>дится в следующей последовательности: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7"/>
        </w:numPr>
        <w:tabs>
          <w:tab w:val="left" w:pos="966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Федеральные законы, указы президента РФ, постановления правительства РФ;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7"/>
        </w:numPr>
        <w:tabs>
          <w:tab w:val="left" w:pos="966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Отчетные материалы предприятий, банков, бирж, инвестиционных фондов.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7"/>
        </w:numPr>
        <w:tabs>
          <w:tab w:val="left" w:pos="966"/>
        </w:tabs>
        <w:rPr>
          <w:lang w:bidi="ru-RU"/>
          <w:b/>
          <w:sz w:val="28"/>
          <w:szCs w:val="28"/>
        </w:rPr>
      </w:pPr>
      <w:r>
        <w:rPr>
          <w:lang w:bidi="ru-RU"/>
          <w:sz w:val="28"/>
          <w:szCs w:val="28"/>
        </w:rPr>
        <w:t>Монографии и статьи журналов, газет, научных сборн</w:t>
      </w:r>
      <w:r>
        <w:rPr>
          <w:lang w:bidi="ru-RU"/>
          <w:sz w:val="28"/>
          <w:szCs w:val="28"/>
        </w:rPr>
        <w:t xml:space="preserve">иков по алфавиту авторов, </w:t>
      </w:r>
      <w:r>
        <w:rPr>
          <w:lang w:bidi="ru-RU"/>
          <w:sz w:val="28"/>
          <w:szCs w:val="28"/>
        </w:rPr>
        <w:t>с указанием названия журналов, газет и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 xml:space="preserve">т.д.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Объем конт</w:t>
      </w:r>
      <w:r>
        <w:rPr>
          <w:lang w:bidi="ru-RU"/>
          <w:b/>
          <w:i/>
          <w:sz w:val="28"/>
          <w:szCs w:val="28"/>
        </w:rPr>
        <w:t xml:space="preserve">рольной работы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sz w:val="28"/>
          <w:szCs w:val="28"/>
        </w:rPr>
        <w:t>до 20 печатных листов</w:t>
      </w:r>
      <w:r>
        <w:rPr>
          <w:lang w:bidi="ru-RU"/>
          <w:b/>
          <w:sz w:val="28"/>
          <w:szCs w:val="28"/>
        </w:rPr>
        <w:t xml:space="preserve">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 xml:space="preserve">Требования к содержанию контрольной работы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Контрольная</w:t>
      </w:r>
      <w:r>
        <w:rPr>
          <w:lang w:bidi="ru-RU"/>
          <w:sz w:val="28"/>
          <w:szCs w:val="28"/>
        </w:rPr>
        <w:t xml:space="preserve"> работа выполняется на листах формата А4 и должна быть сброшюрована в па</w:t>
      </w:r>
      <w:r>
        <w:rPr>
          <w:lang w:bidi="ru-RU"/>
          <w:sz w:val="28"/>
          <w:szCs w:val="28"/>
        </w:rPr>
        <w:t>пке таког</w:t>
      </w:r>
      <w:r>
        <w:rPr>
          <w:lang w:bidi="ru-RU"/>
          <w:sz w:val="28"/>
          <w:szCs w:val="28"/>
        </w:rPr>
        <w:t>о же формата</w:t>
      </w:r>
      <w:r>
        <w:rPr>
          <w:lang w:bidi="ru-RU"/>
          <w:sz w:val="28"/>
          <w:szCs w:val="28"/>
        </w:rPr>
        <w:t>. Т</w:t>
      </w:r>
      <w:r>
        <w:rPr>
          <w:lang w:bidi="ru-RU"/>
          <w:sz w:val="28"/>
          <w:szCs w:val="28"/>
        </w:rPr>
        <w:t>екст печата</w:t>
      </w:r>
      <w:r>
        <w:rPr>
          <w:lang w:bidi="ru-RU"/>
          <w:sz w:val="28"/>
          <w:szCs w:val="28"/>
        </w:rPr>
        <w:t>ется 14 шрифтом с интервалом 1,5;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 xml:space="preserve">поля </w:t>
      </w:r>
      <w:r>
        <w:rPr>
          <w:lang w:bidi="ru-RU"/>
          <w:sz w:val="28"/>
          <w:szCs w:val="28"/>
        </w:rPr>
        <w:t>слева –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30</w:t>
      </w:r>
      <w:r>
        <w:rPr>
          <w:lang w:bidi="ru-RU"/>
          <w:sz w:val="28"/>
          <w:szCs w:val="28"/>
        </w:rPr>
        <w:t xml:space="preserve"> мм, </w:t>
      </w:r>
      <w:r>
        <w:rPr>
          <w:lang w:bidi="ru-RU"/>
          <w:sz w:val="28"/>
          <w:szCs w:val="28"/>
        </w:rPr>
        <w:t>справа –</w:t>
      </w:r>
      <w:r>
        <w:rPr>
          <w:lang w:bidi="ru-RU"/>
          <w:sz w:val="28"/>
          <w:szCs w:val="28"/>
        </w:rPr>
        <w:t xml:space="preserve"> 10 мм; размер верхнего и нижнего полей </w:t>
      </w:r>
      <w:r>
        <w:rPr>
          <w:lang w:bidi="ru-RU"/>
          <w:sz w:val="28"/>
          <w:szCs w:val="28"/>
        </w:rPr>
        <w:t>– 20</w:t>
      </w:r>
      <w:r>
        <w:rPr>
          <w:lang w:bidi="ru-RU"/>
          <w:sz w:val="28"/>
          <w:szCs w:val="28"/>
        </w:rPr>
        <w:t xml:space="preserve"> мм;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К</w:t>
      </w:r>
      <w:r>
        <w:rPr>
          <w:lang w:bidi="ru-RU"/>
          <w:sz w:val="28"/>
          <w:szCs w:val="28"/>
        </w:rPr>
        <w:t xml:space="preserve">аждая страница </w:t>
      </w:r>
      <w:r>
        <w:rPr>
          <w:lang w:bidi="ru-RU"/>
          <w:sz w:val="28"/>
          <w:szCs w:val="28"/>
        </w:rPr>
        <w:t>контрольно</w:t>
      </w:r>
      <w:r>
        <w:rPr>
          <w:lang w:bidi="ru-RU"/>
          <w:sz w:val="28"/>
          <w:szCs w:val="28"/>
        </w:rPr>
        <w:t xml:space="preserve">й </w:t>
      </w:r>
      <w:r>
        <w:rPr>
          <w:lang w:bidi="ru-RU"/>
          <w:sz w:val="28"/>
          <w:szCs w:val="28"/>
        </w:rPr>
        <w:t>работы должна иметь порядковый номер, который ставится арабскими цифрами посередине страниц</w:t>
      </w:r>
      <w:r>
        <w:rPr>
          <w:lang w:bidi="ru-RU"/>
          <w:sz w:val="28"/>
          <w:szCs w:val="28"/>
        </w:rPr>
        <w:t>ы или в верхнем правом угл</w:t>
      </w:r>
      <w:r>
        <w:rPr>
          <w:lang w:bidi="ru-RU"/>
          <w:sz w:val="28"/>
          <w:szCs w:val="28"/>
        </w:rPr>
        <w:t xml:space="preserve">у без других дополнительных знаков. Нумерация должна быть сквозной: первой страницей является титульный лист, второй </w:t>
      </w:r>
      <w:r>
        <w:rPr>
          <w:lang w:bidi="ru-RU"/>
          <w:sz w:val="28"/>
          <w:szCs w:val="28"/>
        </w:rPr>
        <w:t>–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содержание, третьей</w:t>
      </w:r>
      <w:r>
        <w:rPr>
          <w:lang w:bidi="ru-RU"/>
          <w:sz w:val="28"/>
          <w:szCs w:val="28"/>
        </w:rPr>
        <w:t xml:space="preserve"> – введение. При этом титульный лист считается первым, но сам не нумеруется; в общую нумерац</w:t>
      </w:r>
      <w:r>
        <w:rPr>
          <w:lang w:bidi="ru-RU"/>
          <w:sz w:val="28"/>
          <w:szCs w:val="28"/>
        </w:rPr>
        <w:t>ию входят список использов</w:t>
      </w:r>
      <w:r>
        <w:rPr>
          <w:lang w:bidi="ru-RU"/>
          <w:sz w:val="28"/>
          <w:szCs w:val="28"/>
        </w:rPr>
        <w:t xml:space="preserve">анной литературы и приложения.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Т</w:t>
      </w:r>
      <w:r>
        <w:rPr>
          <w:lang w:bidi="ru-RU"/>
          <w:sz w:val="28"/>
          <w:szCs w:val="28"/>
        </w:rPr>
        <w:t>аблицы в тексте размещаются после первого упоминания о них или на следующей странице с указанием ном</w:t>
      </w:r>
      <w:r>
        <w:rPr>
          <w:lang w:bidi="ru-RU"/>
          <w:sz w:val="28"/>
          <w:szCs w:val="28"/>
        </w:rPr>
        <w:t>ера, наименование таблицы и источника таблицы. Нумерация таблиц в письменной работе сквозная, ист</w:t>
      </w:r>
      <w:r>
        <w:rPr>
          <w:lang w:bidi="ru-RU"/>
          <w:sz w:val="28"/>
          <w:szCs w:val="28"/>
        </w:rPr>
        <w:t xml:space="preserve">очник таблицы указывается </w:t>
      </w:r>
      <w:r>
        <w:rPr>
          <w:lang w:bidi="ru-RU"/>
          <w:sz w:val="28"/>
          <w:szCs w:val="28"/>
        </w:rPr>
        <w:t>сразу после неё</w:t>
      </w:r>
      <w:r>
        <w:rPr>
          <w:lang w:bidi="ru-RU"/>
          <w:sz w:val="28"/>
          <w:szCs w:val="28"/>
        </w:rPr>
        <w:t>.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</w:t>
      </w:r>
      <w:r>
        <w:rPr>
          <w:lang w:bidi="ru-RU"/>
          <w:sz w:val="28"/>
          <w:szCs w:val="28"/>
        </w:rPr>
        <w:t xml:space="preserve">ри использовании в </w:t>
      </w:r>
      <w:r>
        <w:rPr>
          <w:lang w:bidi="ru-RU"/>
          <w:sz w:val="28"/>
          <w:szCs w:val="28"/>
        </w:rPr>
        <w:t>контрольной работе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цитат, мыслей и положений других авторов на них необходимо делать ссылки.</w:t>
      </w:r>
      <w:r>
        <w:rPr>
          <w:lang w:bidi="ru-RU"/>
          <w:sz w:val="28"/>
          <w:szCs w:val="28"/>
        </w:rPr>
        <w:t xml:space="preserve"> Последние могут быть: </w:t>
      </w:r>
      <w:r>
        <w:rPr>
          <w:lang w:bidi="ru-RU"/>
          <w:sz w:val="28"/>
          <w:szCs w:val="28"/>
        </w:rPr>
        <w:t xml:space="preserve">внутритекстовыми – пишутся сразу после цитаты в скобках; </w:t>
      </w:r>
      <w:r>
        <w:rPr>
          <w:lang w:bidi="ru-RU"/>
          <w:sz w:val="28"/>
          <w:szCs w:val="28"/>
        </w:rPr>
        <w:t>подстрочными, когда п</w:t>
      </w:r>
      <w:r>
        <w:rPr>
          <w:lang w:bidi="ru-RU"/>
          <w:sz w:val="28"/>
          <w:szCs w:val="28"/>
        </w:rPr>
        <w:t>осле цитаты ставится поряд</w:t>
      </w:r>
      <w:r>
        <w:rPr>
          <w:lang w:bidi="ru-RU"/>
          <w:sz w:val="28"/>
          <w:szCs w:val="28"/>
        </w:rPr>
        <w:t>ковый номер ссылки на данной странице, а название литературного источника с соответствующим номером размещается под текстом</w:t>
      </w:r>
      <w:r>
        <w:rPr>
          <w:lang w:bidi="ru-RU"/>
          <w:sz w:val="28"/>
          <w:szCs w:val="28"/>
        </w:rPr>
        <w:t xml:space="preserve"> страницы;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И</w:t>
      </w:r>
      <w:r>
        <w:rPr>
          <w:lang w:bidi="ru-RU"/>
          <w:sz w:val="28"/>
          <w:szCs w:val="28"/>
        </w:rPr>
        <w:t>ллюстрации (диаграммы, схемы, графики, формулы и т.д.) должны обязательно иметь номер и наимено</w:t>
      </w:r>
      <w:r>
        <w:rPr>
          <w:lang w:bidi="ru-RU"/>
          <w:sz w:val="28"/>
          <w:szCs w:val="28"/>
        </w:rPr>
        <w:t>вание, расположенные под р</w:t>
      </w:r>
      <w:r>
        <w:rPr>
          <w:lang w:bidi="ru-RU"/>
          <w:sz w:val="28"/>
          <w:szCs w:val="28"/>
        </w:rPr>
        <w:t>исунком. Нумерация иллюстраций в работе сквозная;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Перечень использованных информационны</w:t>
      </w:r>
      <w:r>
        <w:rPr>
          <w:lang w:bidi="ru-RU"/>
          <w:sz w:val="28"/>
          <w:szCs w:val="28"/>
        </w:rPr>
        <w:t>х ресурсов</w:t>
      </w:r>
      <w:r>
        <w:rPr>
          <w:lang w:bidi="ru-RU"/>
          <w:sz w:val="28"/>
          <w:szCs w:val="28"/>
        </w:rPr>
        <w:t xml:space="preserve"> составляется в алфавитном поря</w:t>
      </w:r>
      <w:r>
        <w:rPr>
          <w:lang w:bidi="ru-RU"/>
          <w:sz w:val="28"/>
          <w:szCs w:val="28"/>
        </w:rPr>
        <w:t>дке по фамилиям авторов или по первому слову в наименовании литературного источника, делается сквозная</w:t>
      </w:r>
      <w:r>
        <w:rPr>
          <w:lang w:bidi="ru-RU"/>
          <w:sz w:val="28"/>
          <w:szCs w:val="28"/>
        </w:rPr>
        <w:t xml:space="preserve"> нумерация. В обязательном</w:t>
      </w:r>
      <w:r>
        <w:rPr>
          <w:lang w:bidi="ru-RU"/>
          <w:sz w:val="28"/>
          <w:szCs w:val="28"/>
        </w:rPr>
        <w:t xml:space="preserve"> порядке указываются выходные данные.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sz w:val="28"/>
          <w:szCs w:val="28"/>
        </w:rPr>
        <w:t xml:space="preserve">Принцип выбора варианта контрольной работы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color w:val="000000"/>
          <w:sz w:val="28"/>
          <w:szCs w:val="28"/>
          <w:spacing w:val="-2"/>
        </w:rPr>
      </w:pPr>
      <w:r>
        <w:rPr>
          <w:lang w:bidi="ru-RU"/>
          <w:sz w:val="28"/>
          <w:szCs w:val="28"/>
        </w:rPr>
        <w:t>Контрольная</w:t>
      </w:r>
      <w:r>
        <w:rPr>
          <w:lang w:bidi="ru-RU"/>
          <w:sz w:val="28"/>
          <w:szCs w:val="28"/>
        </w:rPr>
        <w:t xml:space="preserve"> работа предварительно оценивается руководителем. После этой проверки обучающийся должен устранить все сделанные руководителем замечания</w:t>
      </w:r>
      <w:r>
        <w:rPr>
          <w:lang w:bidi="ru-RU"/>
          <w:sz w:val="28"/>
          <w:szCs w:val="28"/>
        </w:rPr>
        <w:t xml:space="preserve">, если таковые имеются, и </w:t>
      </w:r>
      <w:r>
        <w:rPr>
          <w:lang w:bidi="ru-RU"/>
          <w:sz w:val="28"/>
          <w:szCs w:val="28"/>
        </w:rPr>
        <w:t>по</w:t>
      </w:r>
      <w:r>
        <w:rPr>
          <w:lang w:bidi="ru-RU"/>
          <w:sz w:val="28"/>
          <w:szCs w:val="28"/>
        </w:rPr>
        <w:t xml:space="preserve">дготовиться к защите контрольной   работы.   </w:t>
      </w:r>
    </w:p>
    <w:p>
      <w:pPr>
        <w:pStyle w:val="0"/>
        <w:ind w:firstLine="567"/>
        <w:autoSpaceDE w:val="off"/>
        <w:autoSpaceDN w:val="off"/>
        <w:widowControl w:val="off"/>
        <w:jc w:val="both"/>
        <w:shd w:val="clear" w:color="auto" w:fill="FFFFFF"/>
        <w:rPr>
          <w:lang w:bidi="ru-RU"/>
          <w:color w:val="000000"/>
          <w:sz w:val="28"/>
          <w:szCs w:val="28"/>
          <w:spacing w:val="-9"/>
        </w:rPr>
      </w:pPr>
      <w:r>
        <w:rPr>
          <w:lang w:bidi="ru-RU"/>
          <w:color w:val="000000"/>
          <w:sz w:val="28"/>
          <w:szCs w:val="28"/>
          <w:spacing w:val="-2"/>
        </w:rPr>
        <w:t xml:space="preserve">Выбор варианта контрольной работы осуществляется </w:t>
      </w:r>
      <w:r>
        <w:rPr>
          <w:lang w:bidi="ru-RU"/>
          <w:i/>
          <w:iCs/>
          <w:color w:val="000000"/>
          <w:sz w:val="28"/>
          <w:szCs w:val="28"/>
          <w:spacing w:val="-2"/>
        </w:rPr>
        <w:t xml:space="preserve">по последней цифре номера студенческого билета </w:t>
      </w:r>
      <w:r>
        <w:rPr>
          <w:lang w:bidi="ru-RU"/>
          <w:color w:val="000000"/>
          <w:sz w:val="28"/>
          <w:szCs w:val="28"/>
          <w:spacing w:val="-2"/>
        </w:rPr>
        <w:t>(по таблице)</w:t>
      </w:r>
      <w:r>
        <w:rPr>
          <w:lang w:bidi="ru-RU"/>
          <w:color w:val="000000"/>
          <w:sz w:val="28"/>
          <w:szCs w:val="28"/>
          <w:spacing w:val="-9"/>
        </w:rPr>
        <w:t>.</w:t>
      </w:r>
    </w:p>
    <w:p>
      <w:pPr>
        <w:pStyle w:val="0"/>
        <w:suppressAutoHyphens/>
        <w:outlineLvl w:val="6"/>
        <w:suppressAutoHyphens/>
        <w:spacing w:after="60" w:before="240"/>
        <w:rPr>
          <w:sz w:val="28"/>
          <w:szCs w:val="28"/>
        </w:rPr>
      </w:pPr>
      <w:r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Номера вариантов </w:t>
      </w:r>
    </w:p>
    <w:tbl>
      <w:tblPr>
        <w:tblW w:w="9751" w:type="dxa"/>
        <w:tblInd w:w="108" w:type="dxa"/>
        <w:tblBorders/>
        <w:tblLook w:val="04A0" w:firstRow="1" w:lastRow="0" w:firstColumn="1" w:lastColumn="0" w:noHBand="0" w:noVBand="1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2987"/>
        <w:gridCol w:w="3514"/>
      </w:tblGrid>
      <w:tr>
        <w:trPr>
          <w:gridAfter w:val="0"/>
          <w:gridBefore w:val="0"/>
          <w:tblHeader/>
          <w:trHeight w:val="516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Последняя цифра номера (шифра) зачетной книжки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</w:t>
            </w:r>
            <w:r>
              <w:rPr>
                <w:sz w:val="24"/>
                <w:szCs w:val="24"/>
              </w:rPr>
              <w:t>варианта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теоретического вопроса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,11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,12</w:t>
            </w:r>
          </w:p>
        </w:tc>
      </w:tr>
      <w:tr>
        <w:trPr>
          <w:gridAfter w:val="0"/>
          <w:gridBefore w:val="0"/>
          <w:trHeight w:val="175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,13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,14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,15</w:t>
            </w:r>
          </w:p>
        </w:tc>
      </w:tr>
      <w:tr>
        <w:trPr>
          <w:gridAfter w:val="0"/>
          <w:gridBefore w:val="0"/>
          <w:trHeight w:val="175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,1</w:t>
            </w:r>
            <w:r>
              <w:rPr>
                <w:sz w:val="24"/>
                <w:szCs w:val="24"/>
              </w:rPr>
              <w:t>6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,17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,18</w:t>
            </w:r>
          </w:p>
        </w:tc>
      </w:tr>
      <w:tr>
        <w:trPr>
          <w:gridAfter w:val="0"/>
          <w:gridBefore w:val="0"/>
          <w:trHeight w:val="175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,19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,20</w:t>
            </w:r>
          </w:p>
        </w:tc>
      </w:tr>
    </w:tbl>
    <w:p>
      <w:pPr>
        <w:pStyle w:val="0"/>
        <w:ind w:firstLine="709"/>
        <w:rPr>
          <w:b/>
          <w:sz w:val="28"/>
          <w:szCs w:val="28"/>
        </w:rPr>
      </w:pPr>
    </w:p>
    <w:p>
      <w:pPr>
        <w:pStyle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Теоретические вопросы</w:t>
      </w:r>
      <w:r>
        <w:rPr>
          <w:b/>
          <w:sz w:val="28"/>
          <w:szCs w:val="28"/>
        </w:rPr>
        <w:t xml:space="preserve"> для выполнения контрольной работы</w:t>
      </w:r>
    </w:p>
    <w:p>
      <w:pPr>
        <w:pStyle w:val="0"/>
        <w:ind w:firstLine="567"/>
        <w:jc w:val="center"/>
        <w:rPr>
          <w:b/>
          <w:sz w:val="28"/>
          <w:szCs w:val="28"/>
        </w:rPr>
      </w:pP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современного состояния системы образования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современного состояния</w:t>
      </w:r>
      <w:r>
        <w:rPr>
          <w:lang w:eastAsia="en-US"/>
          <w:sz w:val="28"/>
          <w:szCs w:val="28"/>
        </w:rPr>
        <w:t xml:space="preserve"> системы здравоохранения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современного состояния культурной сферой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современного состояния физической культуры, спорта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современного состояния санаторно-курортного обслуживания и туризма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современного состояния ЖКХ (регион, РО)</w:t>
      </w:r>
      <w:r>
        <w:rPr>
          <w:lang w:eastAsia="en-US"/>
          <w:sz w:val="28"/>
          <w:szCs w:val="28"/>
        </w:rPr>
        <w:t xml:space="preserve"> и</w:t>
      </w:r>
      <w:r>
        <w:rPr>
          <w:lang w:eastAsia="en-US"/>
          <w:sz w:val="28"/>
          <w:szCs w:val="28"/>
        </w:rPr>
        <w:t xml:space="preserve"> </w:t>
      </w:r>
      <w:r>
        <w:rPr>
          <w:lang w:eastAsia="en-US"/>
          <w:sz w:val="28"/>
          <w:szCs w:val="28"/>
        </w:rPr>
        <w:t>управления жилищным фондом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управления инженерным обеспечением поселений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управления общегородским коммунальным хозяйством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 xml:space="preserve">Анализ современного состояния транспортного обслуживания (регион, </w:t>
      </w:r>
      <w:r>
        <w:rPr>
          <w:lang w:eastAsia="en-US"/>
          <w:sz w:val="28"/>
          <w:szCs w:val="28"/>
        </w:rPr>
        <w:t>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современного состояния общественного питания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Оценка системы социальной защиты пенсионеров (регион, РО)</w:t>
      </w:r>
      <w:r>
        <w:rPr>
          <w:lang w:eastAsia="en-US"/>
          <w:sz w:val="28"/>
          <w:szCs w:val="28"/>
        </w:rPr>
        <w:t xml:space="preserve"> и инвалидов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  <w:tab w:val="left" w:pos="1941"/>
          <w:tab w:val="left" w:pos="3198"/>
          <w:tab w:val="left" w:pos="4839"/>
          <w:tab w:val="left" w:pos="5995"/>
          <w:tab w:val="left" w:pos="8093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Оценка системы социальной защиты (реабилитации)</w:t>
      </w:r>
      <w:r>
        <w:rPr>
          <w:lang w:eastAsia="en-US"/>
          <w:sz w:val="28"/>
          <w:szCs w:val="28"/>
        </w:rPr>
        <w:t xml:space="preserve"> </w:t>
      </w:r>
      <w:r>
        <w:rPr>
          <w:lang w:eastAsia="en-US"/>
          <w:sz w:val="28"/>
          <w:szCs w:val="28"/>
        </w:rPr>
        <w:t>ВОВ и</w:t>
      </w:r>
      <w:r>
        <w:rPr>
          <w:lang w:eastAsia="en-US"/>
          <w:sz w:val="28"/>
          <w:szCs w:val="28"/>
        </w:rPr>
        <w:t xml:space="preserve"> участников военных конфликтов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Оценка системы социальной защиты семьи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Оценка системы социальной защиты одаренных детей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Оценка системы социальной защиты детей из многодетных семей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Оценка системы социальной защиты молодежи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Оценка системы пенсионного обеспечения населения (регион, РО)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состояния социальной сферы России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8"/>
        </w:numPr>
        <w:tabs>
          <w:tab w:val="left" w:pos="809"/>
          <w:tab w:val="left" w:pos="810"/>
          <w:tab w:val="left" w:pos="1100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>Анализ состояния социальной сферы Южного Федерального Округа</w:t>
      </w:r>
    </w:p>
    <w:p>
      <w:pPr>
        <w:pStyle w:val="0"/>
        <w:ind w:left="0" w:firstLine="567"/>
        <w:jc w:val="both"/>
        <w:numPr>
          <w:ilvl w:val="0"/>
          <w:numId w:val="18"/>
        </w:numPr>
        <w:tabs>
          <w:tab w:val="left" w:pos="1134"/>
        </w:tabs>
        <w:rPr>
          <w:sz w:val="28"/>
          <w:szCs w:val="28"/>
        </w:rPr>
      </w:pPr>
      <w:r>
        <w:rPr>
          <w:lang w:eastAsia="en-US"/>
          <w:sz w:val="28"/>
          <w:szCs w:val="28"/>
        </w:rPr>
        <w:t>Анализ состояния социальной сферы г. Рос</w:t>
      </w:r>
      <w:r>
        <w:rPr>
          <w:lang w:eastAsia="en-US"/>
          <w:sz w:val="28"/>
          <w:szCs w:val="28"/>
        </w:rPr>
        <w:t>това-на-Дону</w:t>
      </w:r>
    </w:p>
    <w:p>
      <w:pPr>
        <w:pStyle w:val="0"/>
        <w:ind w:firstLine="567"/>
        <w:rPr/>
      </w:pPr>
    </w:p>
    <w:p>
      <w:pPr>
        <w:pStyle w:val="0"/>
        <w:ind w:firstLine="567"/>
        <w:rPr/>
      </w:pPr>
    </w:p>
    <w:p>
      <w:pPr>
        <w:pStyle w:val="0"/>
        <w:ind w:left="0" w:firstLine="567"/>
        <w:jc w:val="both"/>
        <w:numPr>
          <w:ilvl w:val="0"/>
          <w:numId w:val="19"/>
        </w:numPr>
        <w:tabs>
          <w:tab w:val="left" w:pos="1134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</w:t>
      </w:r>
      <w:r>
        <w:rPr>
          <w:b/>
          <w:bCs/>
          <w:sz w:val="28"/>
          <w:szCs w:val="28"/>
        </w:rPr>
        <w:t>вопросов для промежуточной аттестации</w:t>
      </w:r>
    </w:p>
    <w:p>
      <w:pPr>
        <w:pStyle w:val="0"/>
        <w:rPr>
          <w:sz w:val="24"/>
          <w:szCs w:val="24"/>
        </w:rPr>
      </w:pP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1. Что понимается под фирмой (предприятием).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2. Что включает в себя внутренняя среда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3. Какие виды информации важны для работы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4. Что включает в себя внешняя среда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5. Перечислите основные задачи действующего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6. Охарактеризуйте основные принципы управления предприятием.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7. Перечислите основные функции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8. Какие факторы влияют на эффективность работы предприятий в условиях рынка.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9. Кто может являться субъектом предпринимательства.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10. Дайте понятие юридического лица.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11. Перечислите виды предпринимательства.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12. Какие типы предприятий бывают по формам собственности.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13. Как классифицируются предприятия по принадлежности капитала.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14. Дайте понятие организационно-правовых форм предпринимательства.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15. Каково отличие общества с ограниченной ответственностью от товарищества.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16. Публичное и не публичное акционерное общество, в чем различие.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17. Какое общество считается дочерним, а какое зависимым.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18. Дайте понятие унитарного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19. Специализация и кооперирование производства: основная сущность и отличие.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20. Формы и показатели уровня специализации и кооперирования производства.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21. Недостатки и преимущества специализации и кооперирования производства.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22. Экономическая эффективность от специализации производства.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23. Основное значение развития комбинирования предприятии.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24. Формы и показатели уровня комбинирования производства.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25. Определение экономического эффекта от развития кооперирования на предприятии.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26. Значение типа производства.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27. Тип производства: факторы его определения.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28. Отличия массового и серийного производства.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29. Производственная мощность предприятия: понятие и сущность.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30. Цель расчета коэффициент сопряженности.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31. Отличие входящей и выходящей мощности.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32. Метод определения среднегодовой мощности.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33. Составление и определение производственной программы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34. Отличие номенклатуры от ассортимента продукции.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35. Отличие валовой продукции и товарной.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36. Понятие внутризаводской оборот.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37. Расчет планового объема реализованной продукции.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38. Состав нереализованной продукции.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39. Содержание и классификация ОПФ.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40. Стоимостные оценки ОПФ.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41. Основная сущность всех видов износа и критериев, влияющих на ОПФ.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42. Какие показатели характеризуют степень износа ОПФ.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43. Перечислите основные показатели, характеризующие ОПФ.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44. Какова сущность амортизации.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45. Методы амортизационных отчислений для целей налогообложения.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46. Основные показатели процесса воспроизводства ОПФ на предприятии.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47. Основные виды ремонта ОПФ.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48. Отличие оборотных средств от оборотных производственных фондов.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49. Основные элементы оборотных средств.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50. Состав и основное назначение оборотных средств.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51. Источники образования оборотные средства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52. Характеристика оборотных производственных фондов и фондов обращения.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53. Как определить уровень оборачиваемости оборотных средств.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54. Значение нормирования оборотных средств для развития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55. Готовая продукция как объект нормирования.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56. Элементы норматива оборотных средств.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57. Расчет суммы высвобождения оборотных средств.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58. Активы предприятия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59. Пассивы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60. Основные средства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61. Оборотные средства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62. Уставный капитал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63. Добавочный капитал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64. Заемные и кредитные ресурсы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65. Дебиторская задолженность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66. Кредиторская задолженность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67. Нераспределенная прибыль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68. Структура и основные критерии определения кадров.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69. Система и форма оплаты труда.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70. Повременная и сдельная формы оплаты труда.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71. Должна ли производительность труда опережать среднюю заработную плату.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72. Методы определения производительности труда на предприятии.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73. Факторы, определяющие рост выработки на предприятии.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74. Бюджет рабочего времени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75. Показатели движения трудовых ресурсов на предприятии.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76. Фонд оплаты труда.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77. Количественная характеристика персонала.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78. Себестоимость продукции: сущность и основные черты.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79. Признаки затрат на производство и реализацию продукции.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80. Основные элементы затрат.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81. Статьи калькуляции как основа затрат.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82. Отличие прямых и косвенных расходов.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83. Признаки затрат: переменных и постоянных.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84. Структура и факторы себестоимости.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85. Источники снижения себестоимости.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86. Связь между себестоимостью продукции и финансовыми результатами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87. Связь между себестоимостью и конкурентоспособностью продукции.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88. Методы планирования себестоимости.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89. Состав бухгалтерской прибыли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90. Чистая прибыль предприятия: основные критерии и расчет.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91. Доходы предприятия и его виды.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92. Понятие финансовых ресурсов и их классификация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93. Факторы, определяющие финансовые показатели прибыли.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94. Значение рентабельности в развитии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95. Основные направления повышения рентабельности.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96. Точка безубыточности: экономический расчет и графическое оформление.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97. Воздействие операционного очага на хозяйственную деятельность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98. Цена продукции: сущность в экономической политике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99. Значение влияния внутренних и внешних факторов на уровень цен.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100. Функции цены в аспекте ее сущности.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101. Виды цен.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102. Различия в основных критериях промышленной и рыночной цены предприятия.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103. Роль в ценообразовании как фактора издержек.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104. Назначение ценовой политики в рыночных условиях деятельности.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105. Виды ценовых стратегий и их совершенствование в условиях рыночной экономики.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106. Преимущества и недостатки методов ценообразования.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107. Государственного регулирования ценообразования в рыночных условиях.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108. Инвестиции как экономическая категория.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109. Отличительные особенности реальные инвестиции от капитальных вложений.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110. Валовые и чистые инвестиции.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111. Признаки и классификация капитальных вложений.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112. Общая структура инвестиций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113. Как определяются показатели инвестиционных проектов.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114. Признаки классификации инноваций.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115. Особенности финансирования инноваций.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116. Определение экономической эффективности внедрения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117. Сущность качества продукции как экономической категории.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118. Показатели, характеризующие качество выпускаемой продукции.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119. Основные факторы, влияющие на качество продукции.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120. Связь между качеством продукции и стандартизацией.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121. Определение определение понятий «сертификация», «стандарт».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122. Стандарты качества.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123. Управления качеством продукции на предприятии.</w:t>
      </w:r>
    </w:p>
    <w:p>
      <w:pPr>
        <w:ind w:left="-8" w:right="0" w:firstLine="526"/>
        <w:jc w:val="both"/>
        <w:tabs>
          <w:tab w:val="left" w:pos="477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124. Система менеджмента качества на предприятии.</w:t>
      </w:r>
    </w:p>
    <w:p>
      <w:pPr>
        <w:pStyle w:val="2"/>
        <w:ind w:firstLine="567"/>
        <w:keepNext w:val="off"/>
        <w:widowControl w:val="off"/>
        <w:jc w:val="both"/>
        <w:rPr>
          <w:caps/>
          <w:lang w:val="ru-RU"/>
          <w:b/>
          <w:szCs w:val="28"/>
          <w:rtl w:val="off"/>
        </w:rPr>
      </w:pPr>
    </w:p>
    <w:p>
      <w:pPr>
        <w:pStyle w:val="2"/>
        <w:ind w:firstLine="567"/>
        <w:keepNext w:val="off"/>
        <w:widowControl w:val="off"/>
        <w:jc w:val="both"/>
        <w:rPr>
          <w:caps/>
          <w:lang w:val="ru-RU"/>
          <w:b/>
          <w:szCs w:val="28"/>
          <w:rtl w:val="off"/>
        </w:rPr>
      </w:pPr>
    </w:p>
    <w:p>
      <w:pPr>
        <w:pStyle w:val="2"/>
        <w:ind w:firstLine="567"/>
        <w:keepNext w:val="off"/>
        <w:widowControl w:val="off"/>
        <w:jc w:val="both"/>
        <w:rPr>
          <w:caps/>
          <w:b/>
          <w:szCs w:val="28"/>
        </w:rPr>
      </w:pPr>
      <w:r>
        <w:rPr>
          <w:caps/>
          <w:b/>
          <w:szCs w:val="28"/>
        </w:rPr>
        <w:t>4</w:t>
      </w:r>
      <w:r>
        <w:rPr>
          <w:caps/>
          <w:b/>
          <w:szCs w:val="28"/>
        </w:rPr>
        <w:t xml:space="preserve"> </w:t>
      </w:r>
      <w:r>
        <w:rPr>
          <w:b/>
          <w:szCs w:val="28"/>
        </w:rPr>
        <w:t>П</w:t>
      </w:r>
      <w:r>
        <w:rPr>
          <w:b/>
          <w:szCs w:val="28"/>
        </w:rPr>
        <w:t xml:space="preserve">еречень </w:t>
      </w:r>
      <w:r>
        <w:rPr>
          <w:b/>
          <w:szCs w:val="28"/>
        </w:rPr>
        <w:t>рекомендуемых</w:t>
      </w:r>
      <w:r>
        <w:rPr>
          <w:b/>
          <w:szCs w:val="28"/>
        </w:rPr>
        <w:t xml:space="preserve"> информационных ресурсов</w:t>
      </w:r>
    </w:p>
    <w:p>
      <w:pPr>
        <w:pStyle w:val="25"/>
        <w:ind w:left="6" w:right="0" w:firstLine="559"/>
        <w:jc w:val="both"/>
        <w:shd w:val="clear" w:color="auto" w:fill="FFFFFF"/>
        <w:numPr>
          <w:ilvl w:val="0"/>
          <w:numId w:val="20"/>
        </w:numPr>
        <w:tabs>
          <w:tab w:val="num" w:pos="93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Официальный сайт Министерства финансов РФ</w:t>
      </w:r>
      <w:r>
        <w:rPr>
          <w:sz w:val="28"/>
          <w:szCs w:val="28"/>
        </w:rPr>
        <w:t xml:space="preserve"> / [Электронный ресурс] — URL: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"http://minfin.ru/" </w:instrText>
      </w:r>
      <w:r>
        <w:rPr>
          <w:sz w:val="28"/>
          <w:szCs w:val="28"/>
        </w:rPr>
        <w:fldChar w:fldCharType="separate"/>
      </w:r>
      <w:r>
        <w:rPr>
          <w:rStyle w:val="23"/>
          <w:rFonts w:ascii="Times New Roman" w:eastAsia="Times New Roman" w:hAnsi="Times New Roman" w:cs="Times New Roman" w:hint="default"/>
          <w:sz w:val="28"/>
          <w:szCs w:val="28"/>
        </w:rPr>
        <w:t>http://minfin.ru/</w:t>
      </w:r>
      <w:r>
        <w:rPr>
          <w:sz w:val="28"/>
          <w:szCs w:val="28"/>
        </w:rPr>
        <w:fldChar w:fldCharType="end"/>
      </w:r>
    </w:p>
    <w:p>
      <w:pPr>
        <w:pStyle w:val="25"/>
        <w:ind w:left="6" w:right="0" w:firstLine="559"/>
        <w:jc w:val="both"/>
        <w:shd w:val="clear" w:color="auto" w:fill="FFFFFF"/>
        <w:numPr>
          <w:ilvl w:val="0"/>
          <w:numId w:val="20"/>
        </w:numPr>
        <w:tabs>
          <w:tab w:val="num" w:pos="937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Грибов, В. Д. Экономика организации (предприятия): учебник / В. Д. Грибов, В. П. Грузинов, В. А. Кузьменко. – 11–е изд., переработанное. – Москва : КноРус, 2021. – 405 с.</w:t>
      </w:r>
    </w:p>
    <w:p>
      <w:pPr>
        <w:pStyle w:val="25"/>
        <w:ind w:left="6" w:right="0" w:firstLine="559"/>
        <w:jc w:val="both"/>
        <w:shd w:val="clear" w:color="auto" w:fill="FFFFFF"/>
        <w:numPr>
          <w:ilvl w:val="0"/>
          <w:numId w:val="20"/>
        </w:numPr>
        <w:tabs>
          <w:tab w:val="num" w:pos="937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Грибов, В. Д. Экономика предприятия сервиса: учебное пособие / В. Д. Грибов, А. Л. Леонов. – 3–е изд., переработанное. – Москва : КноРус, 2021. – 274 с.</w:t>
      </w:r>
    </w:p>
    <w:p>
      <w:pPr>
        <w:pStyle w:val="25"/>
        <w:ind w:left="6" w:right="0" w:firstLine="559"/>
        <w:jc w:val="both"/>
        <w:shd w:val="clear" w:color="auto" w:fill="FFFFFF"/>
        <w:numPr>
          <w:ilvl w:val="0"/>
          <w:numId w:val="20"/>
        </w:numPr>
        <w:tabs>
          <w:tab w:val="num" w:pos="937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Растова, Ю. И. Экономика организации (предприятия): учебное пособие / Ю. И. Растова, С. А. Фирсова. – Москва : КноРус, 2021. – 279 с.</w:t>
      </w:r>
    </w:p>
    <w:p>
      <w:pPr>
        <w:pStyle w:val="25"/>
        <w:ind w:left="6" w:right="0" w:firstLine="559"/>
        <w:jc w:val="both"/>
        <w:numPr>
          <w:ilvl w:val="0"/>
          <w:numId w:val="20"/>
        </w:numPr>
        <w:tabs>
          <w:tab w:val="num" w:pos="937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Экономика организации (предприятия): учебное пособие / [Л. Н. Нехорошева и др.]. – Минск : БГЭУ, 2020. – 686 с</w:t>
      </w:r>
    </w:p>
    <w:p>
      <w:pPr>
        <w:pStyle w:val="25"/>
        <w:ind w:left="6" w:right="0" w:firstLine="559"/>
        <w:jc w:val="both"/>
        <w:shd w:val="clear" w:color="auto" w:fill="FFFFFF"/>
        <w:numPr>
          <w:ilvl w:val="0"/>
          <w:numId w:val="20"/>
        </w:numPr>
        <w:tabs>
          <w:tab w:val="num" w:pos="937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Экономика предприятия: учебник / [В. И. Гришин и др.]. – Москва: КноРус, 2021. – 472 с.</w:t>
      </w:r>
    </w:p>
    <w:p>
      <w:pPr>
        <w:pStyle w:val="0"/>
        <w:ind w:right="43" w:firstLine="567"/>
        <w:jc w:val="center"/>
        <w:tabs>
          <w:tab w:val="left" w:pos="426"/>
        </w:tabs>
        <w:rPr>
          <w:b/>
          <w:bCs/>
          <w:sz w:val="28"/>
          <w:szCs w:val="28"/>
        </w:rPr>
      </w:pPr>
    </w:p>
    <w:p>
      <w:pPr>
        <w:pStyle w:val="0"/>
        <w:ind w:right="43" w:firstLine="567"/>
        <w:jc w:val="center"/>
        <w:tabs>
          <w:tab w:val="left" w:pos="42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</w:t>
      </w:r>
      <w:r>
        <w:rPr>
          <w:b/>
          <w:bCs/>
          <w:sz w:val="28"/>
          <w:szCs w:val="28"/>
        </w:rPr>
        <w:t>но-справочные системы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«Университетская библиотека онлайн» http://www.biblioclub.ru.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ZNANIUM.COM: http://znanium.com.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«Лань»  http://e.lanbook.com.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ЭБС «Научная электронная библиотека eLIBRARY.RU»: http://elibrary.ru.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Электронная библиоте</w:t>
      </w:r>
      <w:r>
        <w:rPr>
          <w:sz w:val="28"/>
          <w:szCs w:val="28"/>
        </w:rPr>
        <w:t>ка НТБ ДГТУ: http://ntb.donstu.ru.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Справочная правовая система «Консультант Плюс»: http://www.consultant.ru.</w:t>
      </w:r>
    </w:p>
    <w:p>
      <w:pPr>
        <w:pStyle w:val="0"/>
        <w:ind w:right="45"/>
        <w:pageBreakBefore/>
        <w:jc w:val="center"/>
        <w:tabs>
          <w:tab w:val="left" w:pos="42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рилож</w:t>
      </w:r>
      <w:r>
        <w:rPr>
          <w:b/>
          <w:bCs/>
          <w:sz w:val="28"/>
          <w:szCs w:val="28"/>
        </w:rPr>
        <w:t>ение А</w:t>
      </w:r>
    </w:p>
    <w:p>
      <w:pPr>
        <w:pStyle w:val="0"/>
        <w:ind w:right="43"/>
        <w:jc w:val="center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Образец </w:t>
      </w:r>
      <w:r>
        <w:rPr>
          <w:sz w:val="28"/>
          <w:szCs w:val="28"/>
        </w:rPr>
        <w:t>титульного листа контрольной работы</w:t>
      </w:r>
    </w:p>
    <w:p>
      <w:pPr>
        <w:pStyle w:val="0"/>
        <w:jc w:val="center"/>
        <w:rPr>
          <w:sz w:val="16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027" name="shape1027" hidden="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noFill/>
                    <a:ln>
                      <a:noFill/>
                      <a:miter lim="524288"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center"/>
        <w:rPr>
          <w:b/>
          <w:bCs/>
          <w:sz w:val="28"/>
          <w:szCs w:val="28"/>
        </w:rPr>
      </w:pPr>
      <w:r>
        <w:rPr>
          <w:sz w:val="24"/>
          <w:szCs w:val="28"/>
        </w:rPr>
        <w:t>МИНИСТЕРСТВО НАУКИ И ВЫСШЕГО ОБРАЗОВАНИЯ РОССИЙСКОЙ ФЕДЕРАЦИИ</w:t>
      </w:r>
      <w:r>
        <w:rPr>
          <w:b/>
          <w:bCs/>
          <w:sz w:val="28"/>
          <w:szCs w:val="28"/>
        </w:rPr>
        <w:t xml:space="preserve"> </w:t>
      </w:r>
    </w:p>
    <w:p>
      <w:pPr>
        <w:pStyle w:val="0"/>
        <w:ind w:right="-6"/>
        <w:jc w:val="center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</w:t>
      </w:r>
      <w:r>
        <w:rPr>
          <w:b/>
          <w:bCs/>
          <w:sz w:val="28"/>
          <w:szCs w:val="28"/>
        </w:rPr>
        <w:t xml:space="preserve"> БЮДЖЕТНОЕ</w:t>
      </w:r>
    </w:p>
    <w:p>
      <w:pPr>
        <w:pStyle w:val="0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>
      <w:pPr>
        <w:pStyle w:val="0"/>
        <w:jc w:val="center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pStyle w:val="0"/>
        <w:spacing w:line="200" w:lineRule="atLeast"/>
        <w:rPr>
          <w:sz w:val="24"/>
          <w:szCs w:val="24"/>
        </w:rPr>
      </w:pP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>
        <w:rPr>
          <w:sz w:val="24"/>
          <w:szCs w:val="24"/>
        </w:rPr>
        <w:t>«_______________________________________________________»</w:t>
      </w:r>
    </w:p>
    <w:p>
      <w:pPr>
        <w:pStyle w:val="0"/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8"/>
          <w:szCs w:val="18"/>
        </w:rPr>
        <w:t>наименование факультета</w:t>
      </w:r>
    </w:p>
    <w:p>
      <w:pPr>
        <w:pStyle w:val="0"/>
        <w:spacing w:line="200" w:lineRule="atLeast"/>
        <w:rPr>
          <w:sz w:val="24"/>
          <w:szCs w:val="24"/>
          <w:u w:val="single" w:color="auto"/>
        </w:rPr>
      </w:pPr>
      <w:r>
        <w:rPr>
          <w:sz w:val="24"/>
          <w:szCs w:val="24"/>
        </w:rPr>
        <w:t>Кафедра  «________________________________</w:t>
      </w:r>
      <w:r>
        <w:rPr>
          <w:sz w:val="24"/>
          <w:szCs w:val="24"/>
        </w:rPr>
        <w:t>_________________________»</w:t>
      </w:r>
    </w:p>
    <w:p>
      <w:pPr>
        <w:pStyle w:val="0"/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8"/>
          <w:szCs w:val="18"/>
        </w:rPr>
        <w:t>наименование кафедры</w:t>
      </w:r>
    </w:p>
    <w:p>
      <w:pPr>
        <w:pStyle w:val="0"/>
        <w:rPr>
          <w:sz w:val="24"/>
          <w:szCs w:val="24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>
      <w:pPr>
        <w:pStyle w:val="0"/>
        <w:rPr>
          <w:sz w:val="28"/>
          <w:szCs w:val="16"/>
        </w:rPr>
      </w:pP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Дисциплина (модуль)  </w:t>
      </w:r>
      <w:r>
        <w:rPr>
          <w:sz w:val="24"/>
          <w:szCs w:val="24"/>
        </w:rPr>
        <w:t>«________________</w:t>
      </w:r>
      <w:r>
        <w:rPr>
          <w:sz w:val="24"/>
          <w:szCs w:val="24"/>
        </w:rPr>
        <w:t>___________________________________________</w:t>
      </w:r>
    </w:p>
    <w:p>
      <w:pPr>
        <w:pStyle w:val="0"/>
        <w:ind w:left="2124" w:firstLine="1704"/>
        <w:jc w:val="center"/>
        <w:spacing w:line="200" w:lineRule="atLeast"/>
        <w:rPr>
          <w:sz w:val="16"/>
          <w:szCs w:val="16"/>
        </w:rPr>
      </w:pPr>
      <w:r>
        <w:rPr>
          <w:sz w:val="16"/>
          <w:szCs w:val="16"/>
        </w:rPr>
        <w:t>наименование учебной дисциплины (модуля)</w:t>
      </w:r>
    </w:p>
    <w:p>
      <w:pPr>
        <w:pStyle w:val="0"/>
        <w:ind w:left="24"/>
        <w:spacing w:line="200" w:lineRule="atLeast"/>
        <w:rPr>
          <w:sz w:val="17"/>
          <w:szCs w:val="16"/>
        </w:rPr>
      </w:pPr>
      <w:r>
        <w:rPr>
          <w:sz w:val="17"/>
          <w:szCs w:val="16"/>
        </w:rPr>
        <w:t>_________________________</w:t>
      </w:r>
      <w:r>
        <w:rPr>
          <w:sz w:val="17"/>
          <w:szCs w:val="16"/>
        </w:rPr>
        <w:t>______________________________</w:t>
      </w:r>
      <w:r>
        <w:rPr>
          <w:sz w:val="17"/>
          <w:szCs w:val="16"/>
        </w:rPr>
        <w:t>_________________________________________________________»</w:t>
      </w:r>
    </w:p>
    <w:p>
      <w:pPr>
        <w:pStyle w:val="0"/>
        <w:spacing w:line="200" w:lineRule="atLeast"/>
        <w:rPr>
          <w:sz w:val="24"/>
          <w:szCs w:val="24"/>
        </w:rPr>
      </w:pPr>
    </w:p>
    <w:p>
      <w:pPr>
        <w:pStyle w:val="0"/>
        <w:ind w:left="-12" w:firstLine="12"/>
        <w:spacing w:line="200" w:lineRule="atLeast"/>
        <w:rPr>
          <w:sz w:val="17"/>
          <w:szCs w:val="16"/>
        </w:rPr>
      </w:pPr>
      <w:r>
        <w:rPr>
          <w:sz w:val="24"/>
          <w:szCs w:val="24"/>
        </w:rPr>
        <w:t>Направление</w:t>
      </w:r>
      <w:r>
        <w:rPr>
          <w:sz w:val="24"/>
          <w:szCs w:val="24"/>
        </w:rPr>
        <w:t xml:space="preserve"> подготовки/специальность ___________  ______</w:t>
      </w:r>
      <w:r>
        <w:rPr>
          <w:sz w:val="24"/>
          <w:szCs w:val="24"/>
        </w:rPr>
        <w:t>__________________________</w:t>
      </w:r>
    </w:p>
    <w:p>
      <w:pPr>
        <w:pStyle w:val="0"/>
        <w:ind w:left="-12" w:firstLine="4548"/>
        <w:spacing w:line="200" w:lineRule="atLeast"/>
        <w:rPr>
          <w:sz w:val="16"/>
          <w:szCs w:val="16"/>
        </w:rPr>
      </w:pPr>
      <w:r>
        <w:rPr>
          <w:sz w:val="16"/>
          <w:szCs w:val="16"/>
        </w:rPr>
        <w:t>код</w:t>
      </w:r>
      <w:r>
        <w:rPr>
          <w:sz w:val="16"/>
          <w:szCs w:val="16"/>
          <w:vertAlign w:val="superscript"/>
        </w:rPr>
        <w:t xml:space="preserve">  </w:t>
      </w:r>
      <w:r>
        <w:rPr>
          <w:sz w:val="16"/>
          <w:szCs w:val="16"/>
          <w:vertAlign w:val="superscript"/>
        </w:rPr>
        <w:t xml:space="preserve">        </w:t>
      </w:r>
      <w:r>
        <w:rPr>
          <w:sz w:val="16"/>
          <w:szCs w:val="16"/>
          <w:vertAlign w:val="superscript"/>
        </w:rPr>
        <w:t xml:space="preserve">             </w:t>
      </w:r>
      <w:r>
        <w:rPr>
          <w:sz w:val="16"/>
          <w:szCs w:val="16"/>
          <w:vertAlign w:val="superscript"/>
        </w:rPr>
        <w:t xml:space="preserve">             </w:t>
      </w:r>
      <w:r>
        <w:rPr>
          <w:sz w:val="16"/>
          <w:szCs w:val="16"/>
        </w:rPr>
        <w:t>наименование направления подготовки/специальности</w:t>
      </w: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________________________________________________________</w:t>
      </w:r>
    </w:p>
    <w:p>
      <w:pPr>
        <w:pStyle w:val="0"/>
        <w:spacing w:line="360" w:lineRule="auto"/>
        <w:rPr>
          <w:sz w:val="10"/>
          <w:szCs w:val="24"/>
        </w:rPr>
      </w:pPr>
    </w:p>
    <w:p>
      <w:pPr>
        <w:pStyl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</w:t>
      </w:r>
      <w:r>
        <w:rPr>
          <w:sz w:val="24"/>
          <w:szCs w:val="24"/>
        </w:rPr>
        <w:t>________________________________</w:t>
      </w:r>
    </w:p>
    <w:p>
      <w:pPr>
        <w:pStyle w:val="0"/>
        <w:spacing w:after="160" w:line="360" w:lineRule="auto"/>
        <w:rPr/>
      </w:pPr>
      <w:r>
        <w:rPr/>
        <w:t>______</w:t>
      </w:r>
      <w:r>
        <w:rPr/>
        <w:t>__________________________________________________________________________________________</w:t>
      </w: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Номер зачетной книж</w:t>
      </w:r>
      <w:r>
        <w:rPr>
          <w:sz w:val="24"/>
          <w:szCs w:val="24"/>
        </w:rPr>
        <w:t>ки   ___</w:t>
      </w:r>
      <w:r>
        <w:rPr>
          <w:sz w:val="24"/>
          <w:szCs w:val="24"/>
        </w:rPr>
        <w:t xml:space="preserve">________ Номер варианта _________   </w:t>
      </w:r>
      <w:r>
        <w:rPr>
          <w:sz w:val="24"/>
          <w:szCs w:val="24"/>
        </w:rPr>
        <w:t xml:space="preserve"> Группа  _</w:t>
      </w:r>
      <w:r>
        <w:rPr>
          <w:sz w:val="24"/>
          <w:szCs w:val="24"/>
        </w:rPr>
        <w:t>____________</w:t>
      </w:r>
    </w:p>
    <w:p>
      <w:pPr>
        <w:pStyle w:val="0"/>
        <w:ind w:left="-12" w:firstLine="12"/>
        <w:spacing w:line="200" w:lineRule="atLeast"/>
        <w:rPr>
          <w:sz w:val="24"/>
          <w:szCs w:val="24"/>
        </w:rPr>
      </w:pPr>
    </w:p>
    <w:p>
      <w:pPr>
        <w:pStyle w:val="0"/>
        <w:ind w:left="-12" w:firstLine="12"/>
        <w:spacing w:line="200" w:lineRule="atLeast"/>
        <w:rPr>
          <w:sz w:val="24"/>
          <w:szCs w:val="24"/>
        </w:rPr>
      </w:pP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</w:t>
      </w:r>
      <w:r>
        <w:rPr>
          <w:sz w:val="24"/>
          <w:szCs w:val="24"/>
        </w:rPr>
        <w:t>_______________       _____________________________</w:t>
      </w:r>
    </w:p>
    <w:p>
      <w:pPr>
        <w:pStyle w:val="0"/>
        <w:ind w:left="2268" w:firstLine="708"/>
        <w:jc w:val="both"/>
        <w:spacing w:line="200" w:lineRule="atLeast"/>
        <w:rPr>
          <w:sz w:val="17"/>
          <w:szCs w:val="16"/>
        </w:rPr>
      </w:pPr>
      <w:r>
        <w:rPr>
          <w:sz w:val="17"/>
          <w:szCs w:val="16"/>
        </w:rPr>
        <w:t xml:space="preserve">                   подпись, дата                                                                                 И.О. Ф</w:t>
      </w:r>
      <w:r>
        <w:rPr>
          <w:sz w:val="17"/>
          <w:szCs w:val="16"/>
        </w:rPr>
        <w:t>амилия</w:t>
      </w:r>
    </w:p>
    <w:p>
      <w:pPr>
        <w:pStyle w:val="0"/>
        <w:rPr>
          <w:sz w:val="24"/>
          <w:szCs w:val="24"/>
        </w:rPr>
      </w:pPr>
    </w:p>
    <w:p>
      <w:pPr>
        <w:pStyle w:val="0"/>
        <w:rPr>
          <w:sz w:val="24"/>
          <w:szCs w:val="24"/>
        </w:rPr>
      </w:pPr>
    </w:p>
    <w:p>
      <w:pPr>
        <w:pStyle w:val="0"/>
        <w:rPr>
          <w:sz w:val="24"/>
          <w:szCs w:val="24"/>
        </w:rPr>
      </w:pPr>
      <w:r>
        <w:rPr>
          <w:sz w:val="24"/>
          <w:szCs w:val="24"/>
        </w:rPr>
        <w:t>Контрольную работу провери</w:t>
      </w:r>
      <w:r>
        <w:rPr>
          <w:sz w:val="24"/>
          <w:szCs w:val="24"/>
        </w:rPr>
        <w:t>л  _____________________       ________</w:t>
      </w:r>
      <w:r>
        <w:rPr>
          <w:sz w:val="24"/>
          <w:szCs w:val="24"/>
        </w:rPr>
        <w:t>___________________</w:t>
      </w:r>
    </w:p>
    <w:p>
      <w:pPr>
        <w:pStyle w:val="0"/>
        <w:ind w:left="2832" w:firstLine="996"/>
        <w:jc w:val="both"/>
        <w:spacing w:line="200" w:lineRule="atLeast"/>
        <w:rPr>
          <w:sz w:val="17"/>
          <w:szCs w:val="16"/>
        </w:rPr>
      </w:pPr>
      <w:r>
        <w:rPr>
          <w:sz w:val="17"/>
          <w:szCs w:val="16"/>
        </w:rPr>
        <w:t xml:space="preserve"> </w:t>
      </w:r>
      <w:r>
        <w:rPr>
          <w:sz w:val="17"/>
          <w:szCs w:val="16"/>
        </w:rPr>
        <w:t xml:space="preserve"> </w:t>
      </w:r>
      <w:r>
        <w:rPr>
          <w:sz w:val="17"/>
          <w:szCs w:val="16"/>
        </w:rPr>
        <w:t>п</w:t>
      </w:r>
      <w:r>
        <w:rPr>
          <w:sz w:val="17"/>
          <w:szCs w:val="16"/>
        </w:rPr>
        <w:t>о</w:t>
      </w:r>
      <w:r>
        <w:rPr>
          <w:sz w:val="17"/>
          <w:szCs w:val="16"/>
        </w:rPr>
        <w:t xml:space="preserve">дпись, дата               </w:t>
      </w:r>
      <w:r>
        <w:rPr>
          <w:sz w:val="17"/>
          <w:szCs w:val="16"/>
        </w:rPr>
        <w:t xml:space="preserve">                            </w:t>
      </w:r>
      <w:r>
        <w:rPr>
          <w:sz w:val="17"/>
          <w:szCs w:val="16"/>
        </w:rPr>
        <w:tab/>
      </w:r>
      <w:r>
        <w:rPr>
          <w:sz w:val="17"/>
          <w:szCs w:val="16"/>
        </w:rPr>
        <w:t xml:space="preserve">        должность, И.О. Фамилия</w:t>
      </w:r>
    </w:p>
    <w:p>
      <w:pPr>
        <w:pStyle w:val="0"/>
        <w:ind w:left="2832" w:firstLine="708"/>
        <w:jc w:val="both"/>
        <w:spacing w:line="200" w:lineRule="atLeast"/>
        <w:rPr>
          <w:sz w:val="17"/>
          <w:szCs w:val="16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>
      <w:pPr>
        <w:pStyle w:val="0"/>
        <w:jc w:val="center"/>
        <w:rPr/>
      </w:pPr>
      <w:r>
        <w:rPr>
          <w:sz w:val="24"/>
          <w:szCs w:val="24"/>
        </w:rPr>
        <w:t>20__</w:t>
      </w:r>
    </w:p>
    <w:sectPr>
      <w:pgSz w:w="11907" w:h="16840" w:code="9"/>
      <w:pgMar w:top="1134" w:right="1134" w:bottom="1134" w:left="1134" w:header="0" w:footer="1134" w:gutter="0"/>
      <w:cols w:space="720"/>
      <w:docGrid w:linePitch="272"/>
      <w:footerReference w:type="even" r:id="rId3"/>
      <w:footerReference w:type="default" r:id="rId4"/>
      <w:pgNumType w:start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charset w:val="00"/>
    <w:notTrueType w:val="false"/>
    <w:sig w:usb0="E4002EFF" w:usb1="C200247B" w:usb2="00000009" w:usb3="00000001" w:csb0="200001FF" w:csb1="00000001"/>
  </w:font>
  <w:font w:name="MS Mincho">
    <w:panose1 w:val="02020609040205080304"/>
    <w:charset w:val="00"/>
    <w:notTrueType w:val="false"/>
    <w:sig w:usb0="7FFFFFFF" w:usb1="6AC7FDFB" w:usb2="08000012" w:usb3="00000001" w:csb0="4002009F" w:csb1="7FFFFFFF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  <w:font w:name="Courier New">
    <w:panose1 w:val="02070309020205020404"/>
    <w:charset w:val="00"/>
    <w:notTrueType w:val="false"/>
    <w:sig w:usb0="E0002EFF" w:usb1="C0007843" w:usb2="00000009" w:usb3="00000001" w:csb0="400001FF" w:csb1="FFFF0000"/>
  </w:font>
  <w:font w:name="Wingdings">
    <w:panose1 w:val="05000000000000000000"/>
    <w:charset w:val="00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18"/>
      <w:framePr w:wrap="around" w:hAnchor="margin" w:vAnchor="text" w:xAlign="center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  <w:noProof/>
      </w:rPr>
      <w:t>2</w:t>
    </w:r>
    <w:r>
      <w:rPr>
        <w:rStyle w:val="19"/>
      </w:rPr>
      <w:fldChar w:fldCharType="end"/>
    </w:r>
  </w:p>
  <w:p>
    <w:pPr>
      <w:pStyle w:val="18"/>
      <w:rPr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18"/>
      <w:framePr w:wrap="around" w:hAnchor="margin" w:vAnchor="text" w:xAlign="center" w:y="1"/>
      <w:rPr>
        <w:rStyle w:val="19"/>
        <w:sz w:val="24"/>
        <w:szCs w:val="24"/>
      </w:rPr>
    </w:pPr>
    <w:r>
      <w:rPr>
        <w:rStyle w:val="19"/>
        <w:sz w:val="24"/>
        <w:szCs w:val="24"/>
      </w:rPr>
      <w:fldChar w:fldCharType="begin"/>
    </w:r>
    <w:r>
      <w:rPr>
        <w:rStyle w:val="19"/>
        <w:sz w:val="24"/>
        <w:szCs w:val="24"/>
      </w:rPr>
      <w:instrText xml:space="preserve"> PAGE </w:instrText>
    </w:r>
    <w:r>
      <w:rPr>
        <w:rStyle w:val="19"/>
        <w:sz w:val="24"/>
        <w:szCs w:val="24"/>
      </w:rPr>
      <w:fldChar w:fldCharType="separate"/>
    </w:r>
    <w:r>
      <w:rPr>
        <w:rStyle w:val="19"/>
        <w:noProof/>
        <w:sz w:val="24"/>
        <w:szCs w:val="24"/>
      </w:rPr>
      <w:t>12</w:t>
    </w:r>
    <w:r>
      <w:rPr>
        <w:rStyle w:val="19"/>
        <w:sz w:val="24"/>
        <w:szCs w:val="24"/>
      </w:rPr>
      <w:fldChar w:fldCharType="end"/>
    </w:r>
  </w:p>
  <w:p>
    <w:pPr>
      <w:pStyle w:val="18"/>
      <w:rPr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0554c9"/>
    <w:multiLevelType w:val="hybridMultilevel"/>
    <w:tmpl w:val="f36e5036"/>
    <w:styleLink w:val="12"/>
    <w:lvl w:ilvl="0" w:tplc="c64e2e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846a73"/>
    <w:multiLevelType w:val="hybridMultilevel"/>
    <w:tmpl w:val="1124e592"/>
    <w:styleLink w:val="12"/>
    <w:lvl w:ilvl="0" w:tplc="ae300430">
      <w:start w:val="1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spacing w:val="-8"/>
      </w:rPr>
    </w:lvl>
    <w:lvl w:ilvl="1" w:tplc="9b48c7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2">
    <w:nsid w:val="325535b3"/>
    <w:multiLevelType w:val="multilevel"/>
    <w:tmpl w:val="c0beaae4"/>
    <w:styleLink w:val="12"/>
    <w:lvl w:ilvl="0">
      <w:start w:val="1"/>
      <w:lvlText w:val="%1"/>
      <w:lvlJc w:val="left"/>
      <w:pPr>
        <w:ind w:left="360" w:hanging="360"/>
      </w:pPr>
      <w:rPr>
        <w:rFonts w:hint="default"/>
      </w:rPr>
    </w:lvl>
    <w:lvl w:ilvl="1">
      <w:start w:val="1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6127d82"/>
    <w:multiLevelType w:val="hybridMultilevel"/>
    <w:tmpl w:val="4b88f28e"/>
    <w:styleLink w:val="12"/>
    <w:lvl w:ilvl="0" w:tplc="51324fd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entative="on" w:tplc="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entative="on" w:tplc="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entative="on" w:tplc="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fffbff9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5">
    <w:nsid w:val="ff77fb1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6">
    <w:nsid w:val="7bf7e72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7">
    <w:nsid w:val="7dfffdd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8">
    <w:nsid w:val="ffdfebb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9">
    <w:nsid w:val="fffffbb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10">
    <w:nsid w:val="7ef7f5e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11">
    <w:nsid w:val="7bffff0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12">
    <w:nsid w:val="ffbfbd2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13">
    <w:nsid w:val="edfffe9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14">
    <w:nsid w:val="117a2579"/>
    <w:multiLevelType w:val="hybridMultilevel"/>
    <w:tmpl w:val="381e2396"/>
    <w:styleLink w:val="12"/>
    <w:lvl w:ilvl="0" w:tplc="c09a5910">
      <w:start w:val="1"/>
      <w:lvlText w:val="%1."/>
      <w:lvlJc w:val="left"/>
      <w:pPr>
        <w:ind w:left="1069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789" w:hanging="360"/>
      </w:pPr>
      <w:rPr/>
    </w:lvl>
    <w:lvl w:ilvl="2" w:tentative="on" w:tplc="419001b">
      <w:start w:val="1"/>
      <w:numFmt w:val="lowerRoman"/>
      <w:lvlText w:val="%3."/>
      <w:lvlJc w:val="right"/>
      <w:pPr>
        <w:ind w:left="2509" w:hanging="180"/>
      </w:pPr>
      <w:rPr/>
    </w:lvl>
    <w:lvl w:ilvl="3" w:tentative="on" w:tplc="419000f">
      <w:start w:val="1"/>
      <w:lvlText w:val="%4."/>
      <w:lvlJc w:val="left"/>
      <w:pPr>
        <w:ind w:left="3229" w:hanging="360"/>
      </w:pPr>
      <w:rPr/>
    </w:lvl>
    <w:lvl w:ilvl="4" w:tentative="on" w:tplc="4190019">
      <w:start w:val="1"/>
      <w:numFmt w:val="lowerLetter"/>
      <w:lvlText w:val="%5."/>
      <w:lvlJc w:val="left"/>
      <w:pPr>
        <w:ind w:left="3949" w:hanging="360"/>
      </w:pPr>
      <w:rPr/>
    </w:lvl>
    <w:lvl w:ilvl="5" w:tentative="on" w:tplc="419001b">
      <w:start w:val="1"/>
      <w:numFmt w:val="lowerRoman"/>
      <w:lvlText w:val="%6."/>
      <w:lvlJc w:val="right"/>
      <w:pPr>
        <w:ind w:left="4669" w:hanging="180"/>
      </w:pPr>
      <w:rPr/>
    </w:lvl>
    <w:lvl w:ilvl="6" w:tentative="on" w:tplc="419000f">
      <w:start w:val="1"/>
      <w:lvlText w:val="%7."/>
      <w:lvlJc w:val="left"/>
      <w:pPr>
        <w:ind w:left="5389" w:hanging="360"/>
      </w:pPr>
      <w:rPr/>
    </w:lvl>
    <w:lvl w:ilvl="7" w:tentative="on" w:tplc="4190019">
      <w:start w:val="1"/>
      <w:numFmt w:val="lowerLetter"/>
      <w:lvlText w:val="%8."/>
      <w:lvlJc w:val="left"/>
      <w:pPr>
        <w:ind w:left="6109" w:hanging="360"/>
      </w:pPr>
      <w:rPr/>
    </w:lvl>
    <w:lvl w:ilvl="8" w:tentative="on" w:tplc="419001b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15">
    <w:nsid w:val="1c"/>
    <w:multiLevelType w:val="multilevel"/>
    <w:tmpl w:val="1b6db06"/>
    <w:name w:val="WW8Num28"/>
    <w:styleLink w:val="12"/>
    <w:lvl w:ilvl="0">
      <w:start w:val="1"/>
      <w:lvlText w:val="%1."/>
      <w:lvlJc w:val="left"/>
      <w:pPr>
        <w:ind w:left="720" w:hanging="360"/>
        <w:tabs>
          <w:tab w:val="num" w:pos="720"/>
        </w:tabs>
      </w:pPr>
      <w:rPr>
        <w:b w:val="0"/>
      </w:rPr>
    </w:lvl>
    <w:lvl w:ilvl="1">
      <w:start w:val="1"/>
      <w:lvlText w:val="%2."/>
      <w:lvlJc w:val="left"/>
      <w:pPr>
        <w:ind w:left="1440" w:hanging="360"/>
        <w:tabs>
          <w:tab w:val="num" w:pos="1440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 w:pos="2160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 w:pos="2880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 w:pos="3600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 w:pos="4320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 w:pos="5040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 w:pos="5760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 w:pos="6480"/>
        </w:tabs>
      </w:pPr>
      <w:rPr/>
    </w:lvl>
  </w:abstractNum>
  <w:abstractNum w:abstractNumId="16">
    <w:nsid w:val="9"/>
    <w:multiLevelType w:val="multilevel"/>
    <w:tmpl w:val="153e2edc"/>
    <w:name w:val="WW8Num8"/>
    <w:styleLink w:val="12"/>
    <w:lvl w:ilvl="0">
      <w:start w:val="1"/>
      <w:lvlText w:val="%1."/>
      <w:lvlJc w:val="left"/>
      <w:pPr>
        <w:ind w:left="720" w:hanging="360"/>
        <w:tabs>
          <w:tab w:val="num" w:pos="720"/>
        </w:tabs>
      </w:pPr>
      <w:rPr>
        <w:b w:val="0"/>
      </w:rPr>
    </w:lvl>
    <w:lvl w:ilvl="1" w:tentative="on">
      <w:start w:val="1"/>
      <w:numFmt w:val="lowerLetter"/>
      <w:lvlText w:val="%2."/>
      <w:lvlJc w:val="left"/>
      <w:pPr>
        <w:ind w:left="2007" w:hanging="360"/>
      </w:pPr>
      <w:rPr/>
    </w:lvl>
    <w:lvl w:ilvl="2" w:tentative="on">
      <w:start w:val="1"/>
      <w:numFmt w:val="lowerRoman"/>
      <w:lvlText w:val="%3."/>
      <w:lvlJc w:val="right"/>
      <w:pPr>
        <w:ind w:left="2727" w:hanging="180"/>
      </w:pPr>
      <w:rPr/>
    </w:lvl>
    <w:lvl w:ilvl="3" w:tentative="on">
      <w:start w:val="1"/>
      <w:lvlText w:val="%4."/>
      <w:lvlJc w:val="left"/>
      <w:pPr>
        <w:ind w:left="3447" w:hanging="360"/>
      </w:pPr>
      <w:rPr/>
    </w:lvl>
    <w:lvl w:ilvl="4" w:tentative="on">
      <w:start w:val="1"/>
      <w:numFmt w:val="lowerLetter"/>
      <w:lvlText w:val="%5."/>
      <w:lvlJc w:val="left"/>
      <w:pPr>
        <w:ind w:left="4167" w:hanging="360"/>
      </w:pPr>
      <w:rPr/>
    </w:lvl>
    <w:lvl w:ilvl="5" w:tentative="on">
      <w:start w:val="1"/>
      <w:numFmt w:val="lowerRoman"/>
      <w:lvlText w:val="%6."/>
      <w:lvlJc w:val="right"/>
      <w:pPr>
        <w:ind w:left="4887" w:hanging="180"/>
      </w:pPr>
      <w:rPr/>
    </w:lvl>
    <w:lvl w:ilvl="6" w:tentative="on">
      <w:start w:val="1"/>
      <w:lvlText w:val="%7."/>
      <w:lvlJc w:val="left"/>
      <w:pPr>
        <w:ind w:left="5607" w:hanging="360"/>
      </w:pPr>
      <w:rPr/>
    </w:lvl>
    <w:lvl w:ilvl="7" w:tentative="on">
      <w:start w:val="1"/>
      <w:numFmt w:val="lowerLetter"/>
      <w:lvlText w:val="%8."/>
      <w:lvlJc w:val="left"/>
      <w:pPr>
        <w:ind w:left="6327" w:hanging="360"/>
      </w:pPr>
      <w:rPr/>
    </w:lvl>
    <w:lvl w:ilvl="8" w:tentative="on">
      <w:start w:val="1"/>
      <w:numFmt w:val="lowerRoman"/>
      <w:lvlText w:val="%9."/>
      <w:lvlJc w:val="right"/>
      <w:pPr>
        <w:ind w:left="7047" w:hanging="180"/>
      </w:pPr>
      <w:rPr/>
    </w:lvl>
  </w:abstractNum>
  <w:abstractNum w:abstractNumId="17">
    <w:nsid w:val="258c233b"/>
    <w:multiLevelType w:val="hybridMultilevel"/>
    <w:tmpl w:val="98a0bb10"/>
    <w:styleLink w:val="12"/>
    <w:lvl w:ilvl="0" w:tplc="419000f">
      <w:start w:val="1"/>
      <w:lvlText w:val="%1."/>
      <w:lvlJc w:val="left"/>
      <w:pPr>
        <w:ind w:left="1287" w:hanging="360"/>
      </w:pPr>
      <w:rPr/>
    </w:lvl>
    <w:lvl w:ilvl="1" w:tentative="on" w:tplc="4190019">
      <w:start w:val="1"/>
      <w:numFmt w:val="lowerLetter"/>
      <w:lvlText w:val="%2."/>
      <w:lvlJc w:val="left"/>
      <w:pPr>
        <w:ind w:left="2007" w:hanging="360"/>
      </w:pPr>
      <w:rPr/>
    </w:lvl>
    <w:lvl w:ilvl="2" w:tentative="on" w:tplc="419001b">
      <w:start w:val="1"/>
      <w:numFmt w:val="lowerRoman"/>
      <w:lvlText w:val="%3."/>
      <w:lvlJc w:val="right"/>
      <w:pPr>
        <w:ind w:left="2727" w:hanging="180"/>
      </w:pPr>
      <w:rPr/>
    </w:lvl>
    <w:lvl w:ilvl="3" w:tentative="on" w:tplc="419000f">
      <w:start w:val="1"/>
      <w:lvlText w:val="%4."/>
      <w:lvlJc w:val="left"/>
      <w:pPr>
        <w:ind w:left="3447" w:hanging="360"/>
      </w:pPr>
      <w:rPr/>
    </w:lvl>
    <w:lvl w:ilvl="4" w:tentative="on" w:tplc="4190019">
      <w:start w:val="1"/>
      <w:numFmt w:val="lowerLetter"/>
      <w:lvlText w:val="%5."/>
      <w:lvlJc w:val="left"/>
      <w:pPr>
        <w:ind w:left="4167" w:hanging="360"/>
      </w:pPr>
      <w:rPr/>
    </w:lvl>
    <w:lvl w:ilvl="5" w:tentative="on" w:tplc="419001b">
      <w:start w:val="1"/>
      <w:numFmt w:val="lowerRoman"/>
      <w:lvlText w:val="%6."/>
      <w:lvlJc w:val="right"/>
      <w:pPr>
        <w:ind w:left="4887" w:hanging="180"/>
      </w:pPr>
      <w:rPr/>
    </w:lvl>
    <w:lvl w:ilvl="6" w:tentative="on" w:tplc="419000f">
      <w:start w:val="1"/>
      <w:lvlText w:val="%7."/>
      <w:lvlJc w:val="left"/>
      <w:pPr>
        <w:ind w:left="5607" w:hanging="360"/>
      </w:pPr>
      <w:rPr/>
    </w:lvl>
    <w:lvl w:ilvl="7" w:tentative="on" w:tplc="4190019">
      <w:start w:val="1"/>
      <w:numFmt w:val="lowerLetter"/>
      <w:lvlText w:val="%8."/>
      <w:lvlJc w:val="left"/>
      <w:pPr>
        <w:ind w:left="6327" w:hanging="360"/>
      </w:pPr>
      <w:rPr/>
    </w:lvl>
    <w:lvl w:ilvl="8" w:tentative="on" w:tplc="419001b">
      <w:start w:val="1"/>
      <w:numFmt w:val="lowerRoman"/>
      <w:lvlText w:val="%9."/>
      <w:lvlJc w:val="right"/>
      <w:pPr>
        <w:ind w:left="7047" w:hanging="180"/>
      </w:pPr>
      <w:rPr/>
    </w:lvl>
  </w:abstractNum>
  <w:abstractNum w:abstractNumId="18">
    <w:nsid w:val="2095243f"/>
    <w:multiLevelType w:val="hybridMultilevel"/>
    <w:tmpl w:val="4c64f5ea"/>
    <w:styleLink w:val="12"/>
    <w:lvl w:ilvl="0" w:tplc="592e8fc0">
      <w:start w:val="3"/>
      <w:lvlText w:val="%1"/>
      <w:lvlJc w:val="left"/>
      <w:pPr>
        <w:ind w:left="1080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800" w:hanging="360"/>
      </w:pPr>
      <w:rPr/>
    </w:lvl>
    <w:lvl w:ilvl="2" w:tentative="on" w:tplc="419001b">
      <w:start w:val="1"/>
      <w:numFmt w:val="lowerRoman"/>
      <w:lvlText w:val="%3."/>
      <w:lvlJc w:val="right"/>
      <w:pPr>
        <w:ind w:left="2520" w:hanging="180"/>
      </w:pPr>
      <w:rPr/>
    </w:lvl>
    <w:lvl w:ilvl="3" w:tentative="on" w:tplc="419000f">
      <w:start w:val="1"/>
      <w:lvlText w:val="%4."/>
      <w:lvlJc w:val="left"/>
      <w:pPr>
        <w:ind w:left="3240" w:hanging="360"/>
      </w:pPr>
      <w:rPr/>
    </w:lvl>
    <w:lvl w:ilvl="4" w:tentative="on" w:tplc="4190019">
      <w:start w:val="1"/>
      <w:numFmt w:val="lowerLetter"/>
      <w:lvlText w:val="%5."/>
      <w:lvlJc w:val="left"/>
      <w:pPr>
        <w:ind w:left="3960" w:hanging="360"/>
      </w:pPr>
      <w:rPr/>
    </w:lvl>
    <w:lvl w:ilvl="5" w:tentative="on" w:tplc="419001b">
      <w:start w:val="1"/>
      <w:numFmt w:val="lowerRoman"/>
      <w:lvlText w:val="%6."/>
      <w:lvlJc w:val="right"/>
      <w:pPr>
        <w:ind w:left="4680" w:hanging="180"/>
      </w:pPr>
      <w:rPr/>
    </w:lvl>
    <w:lvl w:ilvl="6" w:tentative="on" w:tplc="419000f">
      <w:start w:val="1"/>
      <w:lvlText w:val="%7."/>
      <w:lvlJc w:val="left"/>
      <w:pPr>
        <w:ind w:left="5400" w:hanging="360"/>
      </w:pPr>
      <w:rPr/>
    </w:lvl>
    <w:lvl w:ilvl="7" w:tentative="on" w:tplc="4190019">
      <w:start w:val="1"/>
      <w:numFmt w:val="lowerLetter"/>
      <w:lvlText w:val="%8."/>
      <w:lvlJc w:val="left"/>
      <w:pPr>
        <w:ind w:left="6120" w:hanging="360"/>
      </w:pPr>
      <w:rPr/>
    </w:lvl>
    <w:lvl w:ilvl="8" w:tentative="on" w:tplc="419001b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9">
    <w:nsid w:val="f7ffffe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80"/>
  <w:removePersonalInformation/>
  <w:bordersDontSurroundHeader/>
  <w:bordersDontSurroundFooter/>
  <w:hideGrammaticalErrors/>
  <w:proofState w:spelling="clean" w:grammar="clean"/>
  <w:defaultTabStop w:val="720"/>
  <w:hyphenationZone w:val="2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rawingGridHorizontalSpacing w:val="100"/>
  <w:drawingGridVerticalSpacing w:val="180"/>
  <w:displayHorizontalDrawingGridEvery w:val="1"/>
  <w:displayVerticalDrawingGridEvery w:val="1"/>
  <w:noPunctuationKerning/>
  <w:documentProtection w:edit="" w:enforcement="0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/>
        <w:rFonts w:ascii="Times New Roman" w:eastAsia="Times New Roman" w:hAnsi="Times New Roman" w:cs="Times New Roman" w:hint="default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1" w:uiPriority="0" w:unhideWhenUsed="1" w:qFormat="1"/>
    <w:lsdException w:name="heading 7" w:semiHidden="0" w:uiPriority="0" w:unhideWhenUsed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0" w:uiPriority="0" w:unhideWhenUsed="0" w:qFormat="0"/>
    <w:lsdException w:name="index 2" w:semiHidden="0" w:uiPriority="0" w:unhideWhenUsed="0" w:qFormat="0"/>
    <w:lsdException w:name="index 3" w:semiHidden="0" w:uiPriority="0" w:unhideWhenUsed="0" w:qFormat="0"/>
    <w:lsdException w:name="index 4" w:semiHidden="0" w:uiPriority="0" w:unhideWhenUsed="0" w:qFormat="0"/>
    <w:lsdException w:name="index 5" w:semiHidden="0" w:uiPriority="0" w:unhideWhenUsed="0" w:qFormat="0"/>
    <w:lsdException w:name="index 6" w:semiHidden="0" w:uiPriority="0" w:unhideWhenUsed="0" w:qFormat="0"/>
    <w:lsdException w:name="index 7" w:semiHidden="0" w:uiPriority="0" w:unhideWhenUsed="0" w:qFormat="0"/>
    <w:lsdException w:name="index 8" w:semiHidden="0" w:uiPriority="0" w:unhideWhenUsed="0" w:qFormat="0"/>
    <w:lsdException w:name="index 9" w:semiHidden="0" w:uiPriority="0" w:unhideWhenUsed="0" w:qFormat="0"/>
    <w:lsdException w:name="toc 1" w:semiHidden="0" w:uiPriority="0" w:unhideWhenUsed="0" w:qFormat="0"/>
    <w:lsdException w:name="toc 2" w:semiHidden="0" w:uiPriority="0" w:unhideWhenUsed="0" w:qFormat="0"/>
    <w:lsdException w:name="toc 3" w:semiHidden="0" w:uiPriority="0" w:unhideWhenUsed="0" w:qFormat="0"/>
    <w:lsdException w:name="toc 4" w:semiHidden="0" w:uiPriority="0" w:unhideWhenUsed="0" w:qFormat="0"/>
    <w:lsdException w:name="toc 5" w:semiHidden="0" w:uiPriority="0" w:unhideWhenUsed="0" w:qFormat="0"/>
    <w:lsdException w:name="toc 6" w:semiHidden="0" w:uiPriority="0" w:unhideWhenUsed="0" w:qFormat="0"/>
    <w:lsdException w:name="toc 7" w:semiHidden="0" w:uiPriority="0" w:unhideWhenUsed="0" w:qFormat="0"/>
    <w:lsdException w:name="toc 8" w:semiHidden="0" w:uiPriority="0" w:unhideWhenUsed="0" w:qFormat="0"/>
    <w:lsdException w:name="toc 9" w:semiHidden="0" w:uiPriority="0" w:unhideWhenUsed="0" w:qFormat="0"/>
    <w:lsdException w:name="Normal Indent" w:semiHidden="0" w:uiPriority="0" w:unhideWhenUsed="0" w:qFormat="0"/>
    <w:lsdException w:name="footnote text" w:semiHidden="0" w:uiPriority="0" w:unhideWhenUsed="0" w:qFormat="0"/>
    <w:lsdException w:name="annotation text" w:semiHidden="0" w:uiPriority="0" w:unhideWhenUsed="0" w:qFormat="0"/>
    <w:lsdException w:name="header" w:semiHidden="0" w:uiPriority="0" w:unhideWhenUsed="0" w:qFormat="0"/>
    <w:lsdException w:name="footer" w:semiHidden="0" w:uiPriority="2085" w:unhideWhenUsed="0" w:qFormat="0"/>
    <w:lsdException w:name="index heading" w:semiHidden="0" w:uiPriority="0" w:unhideWhenUsed="0" w:qFormat="0"/>
    <w:lsdException w:name="caption" w:semiHidden="1" w:uiPriority="0" w:unhideWhenUsed="1" w:qFormat="1"/>
    <w:lsdException w:name="table of figures" w:semiHidden="0" w:uiPriority="0" w:unhideWhenUsed="0" w:qFormat="0"/>
    <w:lsdException w:name="envelope address" w:semiHidden="0" w:uiPriority="0" w:unhideWhenUsed="0" w:qFormat="0"/>
    <w:lsdException w:name="envelope return" w:semiHidden="0" w:uiPriority="0" w:unhideWhenUsed="0" w:qFormat="0"/>
    <w:lsdException w:name="footnote reference" w:semiHidden="0" w:uiPriority="0" w:unhideWhenUsed="0" w:qFormat="0"/>
    <w:lsdException w:name="annotation reference" w:semiHidden="0" w:uiPriority="0" w:unhideWhenUsed="0" w:qFormat="0"/>
    <w:lsdException w:name="line number" w:semiHidden="0" w:uiPriority="0" w:unhideWhenUsed="0" w:qFormat="0"/>
    <w:lsdException w:name="page number" w:semiHidden="0" w:uiPriority="0" w:unhideWhenUsed="0" w:qFormat="0"/>
    <w:lsdException w:name="endnote reference" w:semiHidden="0" w:uiPriority="0" w:unhideWhenUsed="0" w:qFormat="0"/>
    <w:lsdException w:name="endnote text" w:semiHidden="0" w:uiPriority="0" w:unhideWhenUsed="0" w:qFormat="0"/>
    <w:lsdException w:name="table of authorities" w:semiHidden="0" w:uiPriority="0" w:unhideWhenUsed="0" w:qFormat="0"/>
    <w:lsdException w:name="macro" w:semiHidden="0" w:uiPriority="0" w:unhideWhenUsed="0" w:qFormat="0"/>
    <w:lsdException w:name="toa heading" w:semiHidden="0" w:uiPriority="0" w:unhideWhenUsed="0" w:qFormat="0"/>
    <w:lsdException w:name="List" w:semiHidden="0" w:uiPriority="0" w:unhideWhenUsed="0" w:qFormat="0"/>
    <w:lsdException w:name="List Bullet" w:semiHidden="0" w:uiPriority="0" w:unhideWhenUsed="0" w:qFormat="0"/>
    <w:lsdException w:name="List Number" w:semiHidden="0" w:uiPriority="0" w:unhideWhenUsed="0" w:qFormat="0"/>
    <w:lsdException w:name="List 2" w:semiHidden="0" w:uiPriority="0" w:unhideWhenUsed="0" w:qFormat="0"/>
    <w:lsdException w:name="List 3" w:semiHidden="0" w:uiPriority="0" w:unhideWhenUsed="0" w:qFormat="0"/>
    <w:lsdException w:name="List 4" w:semiHidden="0" w:uiPriority="0" w:unhideWhenUsed="0" w:qFormat="0"/>
    <w:lsdException w:name="List 5" w:semiHidden="0" w:uiPriority="0" w:unhideWhenUsed="0" w:qFormat="0"/>
    <w:lsdException w:name="List Bullet 2" w:semiHidden="0" w:uiPriority="0" w:unhideWhenUsed="0" w:qFormat="0"/>
    <w:lsdException w:name="List Bullet 3" w:semiHidden="0" w:uiPriority="0" w:unhideWhenUsed="0" w:qFormat="0"/>
    <w:lsdException w:name="List Bullet 4" w:semiHidden="0" w:uiPriority="0" w:unhideWhenUsed="0" w:qFormat="0"/>
    <w:lsdException w:name="List Bullet 5" w:semiHidden="0" w:uiPriority="0" w:unhideWhenUsed="0" w:qFormat="0"/>
    <w:lsdException w:name="List Number 2" w:semiHidden="0" w:uiPriority="0" w:unhideWhenUsed="0" w:qFormat="0"/>
    <w:lsdException w:name="List Number 3" w:semiHidden="0" w:uiPriority="0" w:unhideWhenUsed="0" w:qFormat="0"/>
    <w:lsdException w:name="List Number 4" w:semiHidden="0" w:uiPriority="0" w:unhideWhenUsed="0" w:qFormat="0"/>
    <w:lsdException w:name="List Number 5" w:semiHidden="0" w:uiPriority="0" w:unhideWhenUsed="0" w:qFormat="0"/>
    <w:lsdException w:name="Title" w:semiHidden="0" w:uiPriority="0" w:unhideWhenUsed="0" w:qFormat="1"/>
    <w:lsdException w:name="Closing" w:semiHidden="0" w:uiPriority="0" w:unhideWhenUsed="0" w:qFormat="0"/>
    <w:lsdException w:name="Signature" w:semiHidden="0" w:uiPriority="0" w:unhideWhenUsed="0" w:qFormat="0"/>
    <w:lsdException w:name="Default Paragraph Font" w:semiHidden="0" w:uiPriority="0" w:unhideWhenUsed="0" w:qFormat="0"/>
    <w:lsdException w:name="Body Text" w:semiHidden="0" w:uiPriority="0" w:unhideWhenUsed="0" w:qFormat="0"/>
    <w:lsdException w:name="Body Text Indent" w:semiHidden="0" w:uiPriority="0" w:unhideWhenUsed="0" w:qFormat="0"/>
    <w:lsdException w:name="List Continue" w:semiHidden="0" w:uiPriority="0" w:unhideWhenUsed="0" w:qFormat="0"/>
    <w:lsdException w:name="List Continue 2" w:semiHidden="0" w:uiPriority="0" w:unhideWhenUsed="0" w:qFormat="0"/>
    <w:lsdException w:name="List Continue 3" w:semiHidden="0" w:uiPriority="0" w:unhideWhenUsed="0" w:qFormat="0"/>
    <w:lsdException w:name="List Continue 4" w:semiHidden="0" w:uiPriority="0" w:unhideWhenUsed="0" w:qFormat="0"/>
    <w:lsdException w:name="List Continue 5" w:semiHidden="0" w:uiPriority="0" w:unhideWhenUsed="0" w:qFormat="0"/>
    <w:lsdException w:name="Message Header" w:semiHidden="0" w:uiPriority="0" w:unhideWhenUsed="0" w:qFormat="0"/>
    <w:lsdException w:name="Subtitle" w:semiHidden="0" w:uiPriority="0" w:unhideWhenUsed="0" w:qFormat="1"/>
    <w:lsdException w:name="Salutation" w:semiHidden="0" w:uiPriority="0" w:unhideWhenUsed="0" w:qFormat="0"/>
    <w:lsdException w:name="Date" w:semiHidden="0" w:uiPriority="0" w:unhideWhenUsed="0" w:qFormat="0"/>
    <w:lsdException w:name="Body Text First Indent" w:semiHidden="0" w:uiPriority="0" w:unhideWhenUsed="0" w:qFormat="0"/>
    <w:lsdException w:name="Body Text First Indent 2" w:semiHidden="0" w:uiPriority="0" w:unhideWhenUsed="0" w:qFormat="0"/>
    <w:lsdException w:name="Note Heading" w:semiHidden="0" w:uiPriority="0" w:unhideWhenUsed="0" w:qFormat="0"/>
    <w:lsdException w:name="Body Text 2" w:semiHidden="0" w:uiPriority="0" w:unhideWhenUsed="0" w:qFormat="0"/>
    <w:lsdException w:name="Body Text 3" w:semiHidden="0" w:uiPriority="0" w:unhideWhenUsed="0" w:qFormat="0"/>
    <w:lsdException w:name="Body Text Indent 2" w:semiHidden="0" w:uiPriority="0" w:unhideWhenUsed="0" w:qFormat="0"/>
    <w:lsdException w:name="Body Text Indent 3" w:semiHidden="0" w:uiPriority="0" w:unhideWhenUsed="0" w:qFormat="0"/>
    <w:lsdException w:name="Block Text" w:semiHidden="0" w:uiPriority="0" w:unhideWhenUsed="0" w:qFormat="0"/>
    <w:lsdException w:name="Hyperlink" w:semiHidden="0" w:uiPriority="0" w:unhideWhenUsed="0" w:qFormat="0"/>
    <w:lsdException w:name="FollowedHyperlink" w:semiHidden="0" w:uiPriority="0" w:unhideWhenUsed="0" w:qFormat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 w:qFormat="0"/>
    <w:lsdException w:name="Plain Text" w:semiHidden="0" w:uiPriority="0" w:unhideWhenUsed="0" w:qFormat="0"/>
    <w:lsdException w:name="E-mail Signature" w:semiHidden="0" w:uiPriority="0" w:unhideWhenUsed="0" w:qFormat="0"/>
    <w:lsdException w:name="HTML Top of Form" w:semiHidden="0" w:uiPriority="0" w:unhideWhenUsed="0" w:qFormat="0"/>
    <w:lsdException w:name="HTML Bottom of Form" w:semiHidden="0" w:uiPriority="0" w:unhideWhenUsed="0" w:qFormat="0"/>
    <w:lsdException w:name="Normal (Web)" w:semiHidden="0" w:uiPriority="2085" w:unhideWhenUsed="0" w:qFormat="0"/>
    <w:lsdException w:name="HTML Acronym" w:semiHidden="0" w:uiPriority="0" w:unhideWhenUsed="0" w:qFormat="0"/>
    <w:lsdException w:name="HTML Address" w:semiHidden="0" w:uiPriority="0" w:unhideWhenUsed="0" w:qFormat="0"/>
    <w:lsdException w:name="HTML Cite" w:semiHidden="0" w:uiPriority="0" w:unhideWhenUsed="0" w:qFormat="0"/>
    <w:lsdException w:name="HTML Code" w:semiHidden="0" w:uiPriority="0" w:unhideWhenUsed="0" w:qFormat="0"/>
    <w:lsdException w:name="HTML Definition" w:semiHidden="0" w:uiPriority="0" w:unhideWhenUsed="0" w:qFormat="0"/>
    <w:lsdException w:name="HTML Keyboard" w:semiHidden="0" w:uiPriority="0" w:unhideWhenUsed="0" w:qFormat="0"/>
    <w:lsdException w:name="HTML Preformatted" w:semiHidden="0" w:uiPriority="0" w:unhideWhenUsed="0" w:qFormat="0"/>
    <w:lsdException w:name="HTML Sample" w:semiHidden="0" w:uiPriority="0" w:unhideWhenUsed="0" w:qFormat="0"/>
    <w:lsdException w:name="HTML Typewriter" w:semiHidden="0" w:uiPriority="0" w:unhideWhenUsed="0" w:qFormat="0"/>
    <w:lsdException w:name="HTML Variable" w:semiHidden="0" w:uiPriority="0" w:unhideWhenUsed="0" w:qFormat="0"/>
    <w:lsdException w:name="Normal Table" w:semiHidden="0" w:uiPriority="0" w:unhideWhenUsed="0" w:qFormat="0"/>
    <w:lsdException w:name="annotation subject" w:semiHidden="0" w:uiPriority="0" w:unhideWhenUsed="0" w:qFormat="0"/>
    <w:lsdException w:name="No List" w:semiHidden="0" w:uiPriority="0" w:unhideWhenUsed="0" w:qFormat="0"/>
    <w:lsdException w:name="Outline List 1" w:semiHidden="0" w:uiPriority="0" w:unhideWhenUsed="0" w:qFormat="0"/>
    <w:lsdException w:name="Outline List 2" w:semiHidden="0" w:uiPriority="0" w:unhideWhenUsed="0" w:qFormat="0"/>
    <w:lsdException w:name="Outline List 3" w:semiHidden="0" w:uiPriority="0" w:unhideWhenUsed="0" w:qFormat="0"/>
    <w:lsdException w:name="Table Simple 1" w:semiHidden="0" w:uiPriority="0" w:unhideWhenUsed="0" w:qFormat="0"/>
    <w:lsdException w:name="Table Simple 2" w:semiHidden="0" w:uiPriority="0" w:unhideWhenUsed="0" w:qFormat="0"/>
    <w:lsdException w:name="Table Simple 3" w:semiHidden="0" w:uiPriority="0" w:unhideWhenUsed="0" w:qFormat="0"/>
    <w:lsdException w:name="Table Classic 1" w:semiHidden="0" w:uiPriority="0" w:unhideWhenUsed="0" w:qFormat="0"/>
    <w:lsdException w:name="Table Classic 2" w:semiHidden="0" w:uiPriority="0" w:unhideWhenUsed="0" w:qFormat="0"/>
    <w:lsdException w:name="Table Classic 3" w:semiHidden="0" w:uiPriority="0" w:unhideWhenUsed="0" w:qFormat="0"/>
    <w:lsdException w:name="Table Classic 4" w:semiHidden="0" w:uiPriority="0" w:unhideWhenUsed="0" w:qFormat="0"/>
    <w:lsdException w:name="Table Colorful 1" w:semiHidden="0" w:uiPriority="0" w:unhideWhenUsed="0" w:qFormat="0"/>
    <w:lsdException w:name="Table Colorful 2" w:semiHidden="0" w:uiPriority="0" w:unhideWhenUsed="0" w:qFormat="0"/>
    <w:lsdException w:name="Table Colorful 3" w:semiHidden="0" w:uiPriority="0" w:unhideWhenUsed="0" w:qFormat="0"/>
    <w:lsdException w:name="Table Columns 1" w:semiHidden="0" w:uiPriority="0" w:unhideWhenUsed="0" w:qFormat="0"/>
    <w:lsdException w:name="Table Columns 2" w:semiHidden="0" w:uiPriority="0" w:unhideWhenUsed="0" w:qFormat="0"/>
    <w:lsdException w:name="Table Columns 3" w:semiHidden="0" w:uiPriority="0" w:unhideWhenUsed="0" w:qFormat="0"/>
    <w:lsdException w:name="Table Columns 4" w:semiHidden="0" w:uiPriority="0" w:unhideWhenUsed="0" w:qFormat="0"/>
    <w:lsdException w:name="Table Columns 5" w:semiHidden="0" w:uiPriority="0" w:unhideWhenUsed="0" w:qFormat="0"/>
    <w:lsdException w:name="Table Grid 1" w:semiHidden="0" w:uiPriority="0" w:unhideWhenUsed="0" w:qFormat="0"/>
    <w:lsdException w:name="Table Grid 2" w:semiHidden="0" w:uiPriority="0" w:unhideWhenUsed="0" w:qFormat="0"/>
    <w:lsdException w:name="Table Grid 3" w:semiHidden="0" w:uiPriority="0" w:unhideWhenUsed="0" w:qFormat="0"/>
    <w:lsdException w:name="Table Grid 4" w:semiHidden="0" w:uiPriority="0" w:unhideWhenUsed="0" w:qFormat="0"/>
    <w:lsdException w:name="Table Grid 5" w:semiHidden="0" w:uiPriority="0" w:unhideWhenUsed="0" w:qFormat="0"/>
    <w:lsdException w:name="Table Grid 6" w:semiHidden="0" w:uiPriority="0" w:unhideWhenUsed="0" w:qFormat="0"/>
    <w:lsdException w:name="Table Grid 7" w:semiHidden="0" w:uiPriority="0" w:unhideWhenUsed="0" w:qFormat="0"/>
    <w:lsdException w:name="Table Grid 8" w:semiHidden="0" w:uiPriority="0" w:unhideWhenUsed="0" w:qFormat="0"/>
    <w:lsdException w:name="Table List 1" w:semiHidden="0" w:uiPriority="0" w:unhideWhenUsed="0" w:qFormat="0"/>
    <w:lsdException w:name="Table List 2" w:semiHidden="0" w:uiPriority="0" w:unhideWhenUsed="0" w:qFormat="0"/>
    <w:lsdException w:name="Table List 3" w:semiHidden="0" w:uiPriority="0" w:unhideWhenUsed="0" w:qFormat="0"/>
    <w:lsdException w:name="Table List 4" w:semiHidden="0" w:uiPriority="0" w:unhideWhenUsed="0" w:qFormat="0"/>
    <w:lsdException w:name="Table List 5" w:semiHidden="0" w:uiPriority="0" w:unhideWhenUsed="0" w:qFormat="0"/>
    <w:lsdException w:name="Table List 6" w:semiHidden="0" w:uiPriority="0" w:unhideWhenUsed="0" w:qFormat="0"/>
    <w:lsdException w:name="Table List 7" w:semiHidden="0" w:uiPriority="0" w:unhideWhenUsed="0" w:qFormat="0"/>
    <w:lsdException w:name="Table List 8" w:semiHidden="0" w:uiPriority="0" w:unhideWhenUsed="0" w:qFormat="0"/>
    <w:lsdException w:name="Table 3D effects 1" w:semiHidden="0" w:uiPriority="0" w:unhideWhenUsed="0" w:qFormat="0"/>
    <w:lsdException w:name="Table 3D effects 2" w:semiHidden="0" w:uiPriority="0" w:unhideWhenUsed="0" w:qFormat="0"/>
    <w:lsdException w:name="Table 3D effects 3" w:semiHidden="0" w:uiPriority="0" w:unhideWhenUsed="0" w:qFormat="0"/>
    <w:lsdException w:name="Table Contemporary" w:semiHidden="0" w:uiPriority="0" w:unhideWhenUsed="0" w:qFormat="0"/>
    <w:lsdException w:name="Table Elegant" w:semiHidden="0" w:uiPriority="0" w:unhideWhenUsed="0" w:qFormat="0"/>
    <w:lsdException w:name="Table Professional" w:semiHidden="0" w:uiPriority="0" w:unhideWhenUsed="0" w:qFormat="0"/>
    <w:lsdException w:name="Table Subtle 1" w:semiHidden="0" w:uiPriority="0" w:unhideWhenUsed="0" w:qFormat="0"/>
    <w:lsdException w:name="Table Subtle 2" w:semiHidden="0" w:uiPriority="0" w:unhideWhenUsed="0" w:qFormat="0"/>
    <w:lsdException w:name="Table Web 1" w:semiHidden="0" w:uiPriority="0" w:unhideWhenUsed="0" w:qFormat="0"/>
    <w:lsdException w:name="Table Web 2" w:semiHidden="0" w:uiPriority="0" w:unhideWhenUsed="0" w:qFormat="0"/>
    <w:lsdException w:name="Table Web 3" w:semiHidden="0" w:uiPriority="0" w:unhideWhenUsed="0" w:qFormat="0"/>
    <w:lsdException w:name="Balloon Text" w:semiHidden="0" w:uiPriority="0" w:unhideWhenUsed="0" w:qFormat="0"/>
    <w:lsdException w:name="Table Grid" w:semiHidden="0" w:uiPriority="785" w:unhideWhenUsed="0" w:qFormat="0"/>
    <w:lsdException w:name="Table Theme" w:semiHidden="0" w:uiPriority="0" w:unhideWhenUsed="0" w:qFormat="0"/>
    <w:lsdException w:name="Placeholder Text" w:semiHidden="1" w:uiPriority="2085" w:unhideWhenUsed="0" w:qFormat="0"/>
    <w:lsdException w:name="No Spacing" w:semiHidden="0" w:uiPriority="1" w:unhideWhenUsed="0" w:qFormat="1"/>
    <w:lsdException w:name="Light Shading" w:semiHidden="0" w:uiPriority="822" w:unhideWhenUsed="0" w:qFormat="0"/>
    <w:lsdException w:name="Light List" w:semiHidden="0" w:uiPriority="823" w:unhideWhenUsed="0" w:qFormat="0"/>
    <w:lsdException w:name="Light Grid" w:semiHidden="0" w:uiPriority="824" w:unhideWhenUsed="0" w:qFormat="0"/>
    <w:lsdException w:name="Medium Shading 1" w:semiHidden="0" w:uiPriority="825" w:unhideWhenUsed="0" w:qFormat="0"/>
    <w:lsdException w:name="Medium Shading 2" w:semiHidden="0" w:uiPriority="1432" w:unhideWhenUsed="0" w:qFormat="0"/>
    <w:lsdException w:name="Medium List 1" w:semiHidden="0" w:uiPriority="1433" w:unhideWhenUsed="0" w:qFormat="0"/>
    <w:lsdException w:name="Medium List 2" w:semiHidden="0" w:uiPriority="1536" w:unhideWhenUsed="0" w:qFormat="0"/>
    <w:lsdException w:name="Medium Grid 1" w:semiHidden="0" w:uiPriority="1537" w:unhideWhenUsed="0" w:qFormat="0"/>
    <w:lsdException w:name="Medium Grid 2" w:semiHidden="0" w:uiPriority="1544" w:unhideWhenUsed="0" w:qFormat="0"/>
    <w:lsdException w:name="Medium Grid 3" w:semiHidden="0" w:uiPriority="1545" w:unhideWhenUsed="0" w:qFormat="0"/>
    <w:lsdException w:name="Dark List" w:semiHidden="0" w:uiPriority="1576" w:unhideWhenUsed="0" w:qFormat="0"/>
    <w:lsdException w:name="Colorful Shading" w:semiHidden="0" w:uiPriority="1577" w:unhideWhenUsed="0" w:qFormat="0"/>
    <w:lsdException w:name="Colorful List" w:semiHidden="0" w:uiPriority="1584" w:unhideWhenUsed="0" w:qFormat="0"/>
    <w:lsdException w:name="Colorful Grid" w:semiHidden="0" w:uiPriority="1585" w:unhideWhenUsed="0" w:qFormat="0"/>
    <w:lsdException w:name="Light Shading Accent 1" w:semiHidden="0" w:uiPriority="822" w:unhideWhenUsed="0" w:qFormat="0"/>
    <w:lsdException w:name="Light List Accent 1" w:semiHidden="0" w:uiPriority="823" w:unhideWhenUsed="0" w:qFormat="0"/>
    <w:lsdException w:name="Light Grid Accent 1" w:semiHidden="0" w:uiPriority="824" w:unhideWhenUsed="0" w:qFormat="0"/>
    <w:lsdException w:name="Medium Shading 1 Accent 1" w:semiHidden="0" w:uiPriority="825" w:unhideWhenUsed="0" w:qFormat="0"/>
    <w:lsdException w:name="Medium Shading 2 Accent 1" w:semiHidden="0" w:uiPriority="1432" w:unhideWhenUsed="0" w:qFormat="0"/>
    <w:lsdException w:name="Medium List 1 Accent 1" w:semiHidden="0" w:uiPriority="1433" w:unhideWhenUsed="0" w:qFormat="0"/>
    <w:lsdException w:name="Revision" w:semiHidden="1" w:uiPriority="2085" w:unhideWhenUsed="0" w:qFormat="0"/>
    <w:lsdException w:name="List Paragraph" w:semiHidden="0" w:uiPriority="1" w:unhideWhenUsed="0" w:qFormat="1"/>
    <w:lsdException w:name="Quote" w:semiHidden="0" w:uiPriority="257" w:unhideWhenUsed="0" w:qFormat="1"/>
    <w:lsdException w:name="Intense Quote" w:semiHidden="0" w:uiPriority="276" w:unhideWhenUsed="0" w:qFormat="1"/>
    <w:lsdException w:name="Medium List 2 Accent 1" w:semiHidden="0" w:uiPriority="1536" w:unhideWhenUsed="0" w:qFormat="0"/>
    <w:lsdException w:name="Medium Grid 1 Accent 1" w:semiHidden="0" w:uiPriority="1537" w:unhideWhenUsed="0" w:qFormat="0"/>
    <w:lsdException w:name="Medium Grid 2 Accent 1" w:semiHidden="0" w:uiPriority="1544" w:unhideWhenUsed="0" w:qFormat="0"/>
    <w:lsdException w:name="Medium Grid 3 Accent 1" w:semiHidden="0" w:uiPriority="1545" w:unhideWhenUsed="0" w:qFormat="0"/>
    <w:lsdException w:name="Dark List Accent 1" w:semiHidden="0" w:uiPriority="1576" w:unhideWhenUsed="0" w:qFormat="0"/>
    <w:lsdException w:name="Colorful Shading Accent 1" w:semiHidden="0" w:uiPriority="1577" w:unhideWhenUsed="0" w:qFormat="0"/>
    <w:lsdException w:name="Colorful List Accent 1" w:semiHidden="0" w:uiPriority="1584" w:unhideWhenUsed="0" w:qFormat="0"/>
    <w:lsdException w:name="Colorful Grid Accent 1" w:semiHidden="0" w:uiPriority="1585" w:unhideWhenUsed="0" w:qFormat="0"/>
    <w:lsdException w:name="Light Shading Accent 2" w:semiHidden="0" w:uiPriority="822" w:unhideWhenUsed="0" w:qFormat="0"/>
    <w:lsdException w:name="Light List Accent 2" w:semiHidden="0" w:uiPriority="823" w:unhideWhenUsed="0" w:qFormat="0"/>
    <w:lsdException w:name="Light Grid Accent 2" w:semiHidden="0" w:uiPriority="824" w:unhideWhenUsed="0" w:qFormat="0"/>
    <w:lsdException w:name="Medium Shading 1 Accent 2" w:semiHidden="0" w:uiPriority="825" w:unhideWhenUsed="0" w:qFormat="0"/>
    <w:lsdException w:name="Medium Shading 2 Accent 2" w:semiHidden="0" w:uiPriority="1432" w:unhideWhenUsed="0" w:qFormat="0"/>
    <w:lsdException w:name="Medium List 1 Accent 2" w:semiHidden="0" w:uiPriority="1433" w:unhideWhenUsed="0" w:qFormat="0"/>
    <w:lsdException w:name="Medium List 2 Accent 2" w:semiHidden="0" w:uiPriority="1536" w:unhideWhenUsed="0" w:qFormat="0"/>
    <w:lsdException w:name="Medium Grid 1 Accent 2" w:semiHidden="0" w:uiPriority="1537" w:unhideWhenUsed="0" w:qFormat="0"/>
    <w:lsdException w:name="Medium Grid 2 Accent 2" w:semiHidden="0" w:uiPriority="1544" w:unhideWhenUsed="0" w:qFormat="0"/>
    <w:lsdException w:name="Medium Grid 3 Accent 2" w:semiHidden="0" w:uiPriority="1545" w:unhideWhenUsed="0" w:qFormat="0"/>
    <w:lsdException w:name="Dark List Accent 2" w:semiHidden="0" w:uiPriority="1576" w:unhideWhenUsed="0" w:qFormat="0"/>
    <w:lsdException w:name="Colorful Shading Accent 2" w:semiHidden="0" w:uiPriority="1577" w:unhideWhenUsed="0" w:qFormat="0"/>
    <w:lsdException w:name="Colorful List Accent 2" w:semiHidden="0" w:uiPriority="1584" w:unhideWhenUsed="0" w:qFormat="0"/>
    <w:lsdException w:name="Colorful Grid Accent 2" w:semiHidden="0" w:uiPriority="1585" w:unhideWhenUsed="0" w:qFormat="0"/>
    <w:lsdException w:name="Light Shading Accent 3" w:semiHidden="0" w:uiPriority="822" w:unhideWhenUsed="0" w:qFormat="0"/>
    <w:lsdException w:name="Light List Accent 3" w:semiHidden="0" w:uiPriority="823" w:unhideWhenUsed="0" w:qFormat="0"/>
    <w:lsdException w:name="Light Grid Accent 3" w:semiHidden="0" w:uiPriority="824" w:unhideWhenUsed="0" w:qFormat="0"/>
    <w:lsdException w:name="Medium Shading 1 Accent 3" w:semiHidden="0" w:uiPriority="825" w:unhideWhenUsed="0" w:qFormat="0"/>
    <w:lsdException w:name="Medium Shading 2 Accent 3" w:semiHidden="0" w:uiPriority="1432" w:unhideWhenUsed="0" w:qFormat="0"/>
    <w:lsdException w:name="Medium List 1 Accent 3" w:semiHidden="0" w:uiPriority="1433" w:unhideWhenUsed="0" w:qFormat="0"/>
    <w:lsdException w:name="Medium List 2 Accent 3" w:semiHidden="0" w:uiPriority="1536" w:unhideWhenUsed="0" w:qFormat="0"/>
    <w:lsdException w:name="Medium Grid 1 Accent 3" w:semiHidden="0" w:uiPriority="1537" w:unhideWhenUsed="0" w:qFormat="0"/>
    <w:lsdException w:name="Medium Grid 2 Accent 3" w:semiHidden="0" w:uiPriority="1544" w:unhideWhenUsed="0" w:qFormat="0"/>
    <w:lsdException w:name="Medium Grid 3 Accent 3" w:semiHidden="0" w:uiPriority="1545" w:unhideWhenUsed="0" w:qFormat="0"/>
    <w:lsdException w:name="Dark List Accent 3" w:semiHidden="0" w:uiPriority="1576" w:unhideWhenUsed="0" w:qFormat="0"/>
    <w:lsdException w:name="Colorful Shading Accent 3" w:semiHidden="0" w:uiPriority="1577" w:unhideWhenUsed="0" w:qFormat="0"/>
    <w:lsdException w:name="Colorful List Accent 3" w:semiHidden="0" w:uiPriority="1584" w:unhideWhenUsed="0" w:qFormat="0"/>
    <w:lsdException w:name="Colorful Grid Accent 3" w:semiHidden="0" w:uiPriority="1585" w:unhideWhenUsed="0" w:qFormat="0"/>
    <w:lsdException w:name="Light Shading Accent 4" w:semiHidden="0" w:uiPriority="822" w:unhideWhenUsed="0" w:qFormat="0"/>
    <w:lsdException w:name="Light List Accent 4" w:semiHidden="0" w:uiPriority="823" w:unhideWhenUsed="0" w:qFormat="0"/>
    <w:lsdException w:name="Light Grid Accent 4" w:semiHidden="0" w:uiPriority="824" w:unhideWhenUsed="0" w:qFormat="0"/>
    <w:lsdException w:name="Medium Shading 1 Accent 4" w:semiHidden="0" w:uiPriority="825" w:unhideWhenUsed="0" w:qFormat="0"/>
    <w:lsdException w:name="Medium Shading 2 Accent 4" w:semiHidden="0" w:uiPriority="1432" w:unhideWhenUsed="0" w:qFormat="0"/>
    <w:lsdException w:name="Medium List 1 Accent 4" w:semiHidden="0" w:uiPriority="1433" w:unhideWhenUsed="0" w:qFormat="0"/>
    <w:lsdException w:name="Medium List 2 Accent 4" w:semiHidden="0" w:uiPriority="1536" w:unhideWhenUsed="0" w:qFormat="0"/>
    <w:lsdException w:name="Medium Grid 1 Accent 4" w:semiHidden="0" w:uiPriority="1537" w:unhideWhenUsed="0" w:qFormat="0"/>
    <w:lsdException w:name="Medium Grid 2 Accent 4" w:semiHidden="0" w:uiPriority="1544" w:unhideWhenUsed="0" w:qFormat="0"/>
    <w:lsdException w:name="Medium Grid 3 Accent 4" w:semiHidden="0" w:uiPriority="1545" w:unhideWhenUsed="0" w:qFormat="0"/>
    <w:lsdException w:name="Dark List Accent 4" w:semiHidden="0" w:uiPriority="1576" w:unhideWhenUsed="0" w:qFormat="0"/>
    <w:lsdException w:name="Colorful Shading Accent 4" w:semiHidden="0" w:uiPriority="1577" w:unhideWhenUsed="0" w:qFormat="0"/>
    <w:lsdException w:name="Colorful List Accent 4" w:semiHidden="0" w:uiPriority="1584" w:unhideWhenUsed="0" w:qFormat="0"/>
    <w:lsdException w:name="Colorful Grid Accent 4" w:semiHidden="0" w:uiPriority="1585" w:unhideWhenUsed="0" w:qFormat="0"/>
    <w:lsdException w:name="Light Shading Accent 5" w:semiHidden="0" w:uiPriority="822" w:unhideWhenUsed="0" w:qFormat="0"/>
    <w:lsdException w:name="Light List Accent 5" w:semiHidden="0" w:uiPriority="823" w:unhideWhenUsed="0" w:qFormat="0"/>
    <w:lsdException w:name="Light Grid Accent 5" w:semiHidden="0" w:uiPriority="824" w:unhideWhenUsed="0" w:qFormat="0"/>
    <w:lsdException w:name="Medium Shading 1 Accent 5" w:semiHidden="0" w:uiPriority="825" w:unhideWhenUsed="0" w:qFormat="0"/>
    <w:lsdException w:name="Medium Shading 2 Accent 5" w:semiHidden="0" w:uiPriority="1432" w:unhideWhenUsed="0" w:qFormat="0"/>
    <w:lsdException w:name="Medium List 1 Accent 5" w:semiHidden="0" w:uiPriority="1433" w:unhideWhenUsed="0" w:qFormat="0"/>
    <w:lsdException w:name="Medium List 2 Accent 5" w:semiHidden="0" w:uiPriority="1536" w:unhideWhenUsed="0" w:qFormat="0"/>
    <w:lsdException w:name="Medium Grid 1 Accent 5" w:semiHidden="0" w:uiPriority="1537" w:unhideWhenUsed="0" w:qFormat="0"/>
    <w:lsdException w:name="Medium Grid 2 Accent 5" w:semiHidden="0" w:uiPriority="1544" w:unhideWhenUsed="0" w:qFormat="0"/>
    <w:lsdException w:name="Medium Grid 3 Accent 5" w:semiHidden="0" w:uiPriority="1545" w:unhideWhenUsed="0" w:qFormat="0"/>
    <w:lsdException w:name="Dark List Accent 5" w:semiHidden="0" w:uiPriority="1576" w:unhideWhenUsed="0" w:qFormat="0"/>
    <w:lsdException w:name="Colorful Shading Accent 5" w:semiHidden="0" w:uiPriority="1577" w:unhideWhenUsed="0" w:qFormat="0"/>
    <w:lsdException w:name="Colorful List Accent 5" w:semiHidden="0" w:uiPriority="1584" w:unhideWhenUsed="0" w:qFormat="0"/>
    <w:lsdException w:name="Colorful Grid Accent 5" w:semiHidden="0" w:uiPriority="1585" w:unhideWhenUsed="0" w:qFormat="0"/>
    <w:lsdException w:name="Light Shading Accent 6" w:semiHidden="0" w:uiPriority="822" w:unhideWhenUsed="0" w:qFormat="0"/>
    <w:lsdException w:name="Light List Accent 6" w:semiHidden="0" w:uiPriority="823" w:unhideWhenUsed="0" w:qFormat="0"/>
    <w:lsdException w:name="Light Grid Accent 6" w:semiHidden="0" w:uiPriority="824" w:unhideWhenUsed="0" w:qFormat="0"/>
    <w:lsdException w:name="Medium Shading 1 Accent 6" w:semiHidden="0" w:uiPriority="825" w:unhideWhenUsed="0" w:qFormat="0"/>
    <w:lsdException w:name="Medium Shading 2 Accent 6" w:semiHidden="0" w:uiPriority="1432" w:unhideWhenUsed="0" w:qFormat="0"/>
    <w:lsdException w:name="Medium List 1 Accent 6" w:semiHidden="0" w:uiPriority="1433" w:unhideWhenUsed="0" w:qFormat="0"/>
    <w:lsdException w:name="Medium List 2 Accent 6" w:semiHidden="0" w:uiPriority="1536" w:unhideWhenUsed="0" w:qFormat="0"/>
    <w:lsdException w:name="Medium Grid 1 Accent 6" w:semiHidden="0" w:uiPriority="1537" w:unhideWhenUsed="0" w:qFormat="0"/>
    <w:lsdException w:name="Medium Grid 2 Accent 6" w:semiHidden="0" w:uiPriority="1544" w:unhideWhenUsed="0" w:qFormat="0"/>
    <w:lsdException w:name="Medium Grid 3 Accent 6" w:semiHidden="0" w:uiPriority="1545" w:unhideWhenUsed="0" w:qFormat="0"/>
    <w:lsdException w:name="Dark List Accent 6" w:semiHidden="0" w:uiPriority="1576" w:unhideWhenUsed="0" w:qFormat="0"/>
    <w:lsdException w:name="Colorful Shading Accent 6" w:semiHidden="0" w:uiPriority="1577" w:unhideWhenUsed="0" w:qFormat="0"/>
    <w:lsdException w:name="Colorful List Accent 6" w:semiHidden="0" w:uiPriority="1584" w:unhideWhenUsed="0" w:qFormat="0"/>
    <w:lsdException w:name="Colorful Grid Accent 6" w:semiHidden="0" w:uiPriority="1585" w:unhideWhenUsed="0" w:qFormat="0"/>
    <w:lsdException w:name="Subtle Emphasis" w:semiHidden="0" w:uiPriority="85" w:unhideWhenUsed="0" w:qFormat="1"/>
    <w:lsdException w:name="Intense Emphasis" w:semiHidden="0" w:uiPriority="129" w:unhideWhenUsed="0" w:qFormat="1"/>
    <w:lsdException w:name="Subtle Reference" w:semiHidden="0" w:uiPriority="277" w:unhideWhenUsed="0" w:qFormat="1"/>
    <w:lsdException w:name="Intense Reference" w:semiHidden="0" w:uiPriority="296" w:unhideWhenUsed="0" w:qFormat="1"/>
    <w:lsdException w:name="Book Title" w:semiHidden="0" w:uiPriority="297" w:unhideWhenUsed="0" w:qFormat="1"/>
    <w:lsdException w:name="Bibliography" w:semiHidden="1" w:uiPriority="307" w:unhideWhenUsed="1" w:qFormat="0"/>
    <w:lsdException w:name="TOC Heading" w:semiHidden="1" w:uiPriority="309" w:unhideWhenUsed="1" w:qFormat="1"/>
    <w:lsdException w:name="Plain Table 1" w:semiHidden="0" w:uiPriority="599" w:unhideWhenUsed="0" w:qFormat="0"/>
    <w:lsdException w:name="Plain Table 2" w:semiHidden="0" w:uiPriority="600" w:unhideWhenUsed="0" w:qFormat="0"/>
    <w:lsdException w:name="Plain Table 3" w:semiHidden="0" w:uiPriority="601" w:unhideWhenUsed="0" w:qFormat="0"/>
    <w:lsdException w:name="Plain Table 4" w:semiHidden="0" w:uiPriority="608" w:unhideWhenUsed="0" w:qFormat="0"/>
    <w:lsdException w:name="Plain Table 5" w:semiHidden="0" w:uiPriority="609" w:unhideWhenUsed="0" w:qFormat="0"/>
    <w:lsdException w:name="Grid Table Light" w:semiHidden="0" w:uiPriority="598" w:unhideWhenUsed="0" w:qFormat="0"/>
    <w:lsdException w:name="Grid Table 1 Light" w:semiHidden="0" w:uiPriority="628" w:unhideWhenUsed="0" w:qFormat="0"/>
    <w:lsdException w:name="Grid Table 2" w:semiHidden="0" w:uiPriority="629" w:unhideWhenUsed="0" w:qFormat="0"/>
    <w:lsdException w:name="Grid Table 3" w:semiHidden="0" w:uiPriority="630" w:unhideWhenUsed="0" w:qFormat="0"/>
    <w:lsdException w:name="Grid Table 4" w:semiHidden="0" w:uiPriority="631" w:unhideWhenUsed="0" w:qFormat="0"/>
    <w:lsdException w:name="Grid Table 5 Dark" w:semiHidden="0" w:uiPriority="662" w:unhideWhenUsed="0" w:qFormat="0"/>
    <w:lsdException w:name="Grid Table 6 Colorful" w:semiHidden="0" w:uiPriority="663" w:unhideWhenUsed="0" w:qFormat="0"/>
    <w:lsdException w:name="Grid Table 7 Colorful" w:semiHidden="0" w:uiPriority="772" w:unhideWhenUsed="0" w:qFormat="0"/>
    <w:lsdException w:name="Grid Table 1 Light Accent 1" w:semiHidden="0" w:uiPriority="628" w:unhideWhenUsed="0" w:qFormat="0"/>
    <w:lsdException w:name="Grid Table 2 Accent 1" w:semiHidden="0" w:uiPriority="629" w:unhideWhenUsed="0" w:qFormat="0"/>
    <w:lsdException w:name="Grid Table 3 Accent 1" w:semiHidden="0" w:uiPriority="630" w:unhideWhenUsed="0" w:qFormat="0"/>
    <w:lsdException w:name="Grid Table 4 Accent 1" w:semiHidden="0" w:uiPriority="631" w:unhideWhenUsed="0" w:qFormat="0"/>
    <w:lsdException w:name="Grid Table 5 Dark Accent 1" w:semiHidden="0" w:uiPriority="662" w:unhideWhenUsed="0" w:qFormat="0"/>
    <w:lsdException w:name="Grid Table 6 Colorful Accent 1" w:semiHidden="0" w:uiPriority="663" w:unhideWhenUsed="0" w:qFormat="0"/>
    <w:lsdException w:name="Grid Table 7 Colorful Accent 1" w:semiHidden="0" w:uiPriority="772" w:unhideWhenUsed="0" w:qFormat="0"/>
    <w:lsdException w:name="Grid Table 1 Light Accent 2" w:semiHidden="0" w:uiPriority="628" w:unhideWhenUsed="0" w:qFormat="0"/>
    <w:lsdException w:name="Grid Table 2 Accent 2" w:semiHidden="0" w:uiPriority="629" w:unhideWhenUsed="0" w:qFormat="0"/>
    <w:lsdException w:name="Grid Table 3 Accent 2" w:semiHidden="0" w:uiPriority="630" w:unhideWhenUsed="0" w:qFormat="0"/>
    <w:lsdException w:name="Grid Table 4 Accent 2" w:semiHidden="0" w:uiPriority="631" w:unhideWhenUsed="0" w:qFormat="0"/>
    <w:lsdException w:name="Grid Table 5 Dark Accent 2" w:semiHidden="0" w:uiPriority="662" w:unhideWhenUsed="0" w:qFormat="0"/>
    <w:lsdException w:name="Grid Table 6 Colorful Accent 2" w:semiHidden="0" w:uiPriority="663" w:unhideWhenUsed="0" w:qFormat="0"/>
    <w:lsdException w:name="Grid Table 7 Colorful Accent 2" w:semiHidden="0" w:uiPriority="772" w:unhideWhenUsed="0" w:qFormat="0"/>
    <w:lsdException w:name="Grid Table 1 Light Accent 3" w:semiHidden="0" w:uiPriority="628" w:unhideWhenUsed="0" w:qFormat="0"/>
    <w:lsdException w:name="Grid Table 2 Accent 3" w:semiHidden="0" w:uiPriority="629" w:unhideWhenUsed="0" w:qFormat="0"/>
    <w:lsdException w:name="Grid Table 3 Accent 3" w:semiHidden="0" w:uiPriority="630" w:unhideWhenUsed="0" w:qFormat="0"/>
    <w:lsdException w:name="Grid Table 4 Accent 3" w:semiHidden="0" w:uiPriority="631" w:unhideWhenUsed="0" w:qFormat="0"/>
    <w:lsdException w:name="Grid Table 5 Dark Accent 3" w:semiHidden="0" w:uiPriority="662" w:unhideWhenUsed="0" w:qFormat="0"/>
    <w:lsdException w:name="Grid Table 6 Colorful Accent 3" w:semiHidden="0" w:uiPriority="663" w:unhideWhenUsed="0" w:qFormat="0"/>
    <w:lsdException w:name="Grid Table 7 Colorful Accent 3" w:semiHidden="0" w:uiPriority="772" w:unhideWhenUsed="0" w:qFormat="0"/>
    <w:lsdException w:name="Grid Table 1 Light Accent 4" w:semiHidden="0" w:uiPriority="628" w:unhideWhenUsed="0" w:qFormat="0"/>
    <w:lsdException w:name="Grid Table 2 Accent 4" w:semiHidden="0" w:uiPriority="629" w:unhideWhenUsed="0" w:qFormat="0"/>
    <w:lsdException w:name="Grid Table 3 Accent 4" w:semiHidden="0" w:uiPriority="630" w:unhideWhenUsed="0" w:qFormat="0"/>
    <w:lsdException w:name="Grid Table 4 Accent 4" w:semiHidden="0" w:uiPriority="631" w:unhideWhenUsed="0" w:qFormat="0"/>
    <w:lsdException w:name="Grid Table 5 Dark Accent 4" w:semiHidden="0" w:uiPriority="662" w:unhideWhenUsed="0" w:qFormat="0"/>
    <w:lsdException w:name="Grid Table 6 Colorful Accent 4" w:semiHidden="0" w:uiPriority="663" w:unhideWhenUsed="0" w:qFormat="0"/>
    <w:lsdException w:name="Grid Table 7 Colorful Accent 4" w:semiHidden="0" w:uiPriority="772" w:unhideWhenUsed="0" w:qFormat="0"/>
    <w:lsdException w:name="Grid Table 1 Light Accent 5" w:semiHidden="0" w:uiPriority="628" w:unhideWhenUsed="0" w:qFormat="0"/>
    <w:lsdException w:name="Grid Table 2 Accent 5" w:semiHidden="0" w:uiPriority="629" w:unhideWhenUsed="0" w:qFormat="0"/>
    <w:lsdException w:name="Grid Table 3 Accent 5" w:semiHidden="0" w:uiPriority="630" w:unhideWhenUsed="0" w:qFormat="0"/>
    <w:lsdException w:name="Grid Table 4 Accent 5" w:semiHidden="0" w:uiPriority="631" w:unhideWhenUsed="0" w:qFormat="0"/>
    <w:lsdException w:name="Grid Table 5 Dark Accent 5" w:semiHidden="0" w:uiPriority="662" w:unhideWhenUsed="0" w:qFormat="0"/>
    <w:lsdException w:name="Grid Table 6 Colorful Accent 5" w:semiHidden="0" w:uiPriority="663" w:unhideWhenUsed="0" w:qFormat="0"/>
    <w:lsdException w:name="Grid Table 7 Colorful Accent 5" w:semiHidden="0" w:uiPriority="772" w:unhideWhenUsed="0" w:qFormat="0"/>
    <w:lsdException w:name="Grid Table 1 Light Accent 6" w:semiHidden="0" w:uiPriority="628" w:unhideWhenUsed="0" w:qFormat="0"/>
    <w:lsdException w:name="Grid Table 2 Accent 6" w:semiHidden="0" w:uiPriority="629" w:unhideWhenUsed="0" w:qFormat="0"/>
    <w:lsdException w:name="Grid Table 3 Accent 6" w:semiHidden="0" w:uiPriority="630" w:unhideWhenUsed="0" w:qFormat="0"/>
    <w:lsdException w:name="Grid Table 4 Accent 6" w:semiHidden="0" w:uiPriority="631" w:unhideWhenUsed="0" w:qFormat="0"/>
    <w:lsdException w:name="Grid Table 5 Dark Accent 6" w:semiHidden="0" w:uiPriority="662" w:unhideWhenUsed="0" w:qFormat="0"/>
    <w:lsdException w:name="Grid Table 6 Colorful Accent 6" w:semiHidden="0" w:uiPriority="663" w:unhideWhenUsed="0" w:qFormat="0"/>
    <w:lsdException w:name="Grid Table 7 Colorful Accent 6" w:semiHidden="0" w:uiPriority="772" w:unhideWhenUsed="0" w:qFormat="0"/>
    <w:lsdException w:name="List Table 1 Light" w:semiHidden="0" w:uiPriority="628" w:unhideWhenUsed="0" w:qFormat="0"/>
    <w:lsdException w:name="List Table 2" w:semiHidden="0" w:uiPriority="629" w:unhideWhenUsed="0" w:qFormat="0"/>
    <w:lsdException w:name="List Table 3" w:semiHidden="0" w:uiPriority="630" w:unhideWhenUsed="0" w:qFormat="0"/>
    <w:lsdException w:name="List Table 4" w:semiHidden="0" w:uiPriority="631" w:unhideWhenUsed="0" w:qFormat="0"/>
    <w:lsdException w:name="List Table 5 Dark" w:semiHidden="0" w:uiPriority="662" w:unhideWhenUsed="0" w:qFormat="0"/>
    <w:lsdException w:name="List Table 6 Colorful" w:semiHidden="0" w:uiPriority="663" w:unhideWhenUsed="0" w:qFormat="0"/>
    <w:lsdException w:name="List Table 7 Colorful" w:semiHidden="0" w:uiPriority="772" w:unhideWhenUsed="0" w:qFormat="0"/>
    <w:lsdException w:name="List Table 1 Light Accent 1" w:semiHidden="0" w:uiPriority="628" w:unhideWhenUsed="0" w:qFormat="0"/>
    <w:lsdException w:name="List Table 2 Accent 1" w:semiHidden="0" w:uiPriority="629" w:unhideWhenUsed="0" w:qFormat="0"/>
    <w:lsdException w:name="List Table 3 Accent 1" w:semiHidden="0" w:uiPriority="630" w:unhideWhenUsed="0" w:qFormat="0"/>
    <w:lsdException w:name="List Table 4 Accent 1" w:semiHidden="0" w:uiPriority="631" w:unhideWhenUsed="0" w:qFormat="0"/>
    <w:lsdException w:name="List Table 5 Dark Accent 1" w:semiHidden="0" w:uiPriority="662" w:unhideWhenUsed="0" w:qFormat="0"/>
    <w:lsdException w:name="List Table 6 Colorful Accent 1" w:semiHidden="0" w:uiPriority="663" w:unhideWhenUsed="0" w:qFormat="0"/>
    <w:lsdException w:name="List Table 7 Colorful Accent 1" w:semiHidden="0" w:uiPriority="772" w:unhideWhenUsed="0" w:qFormat="0"/>
    <w:lsdException w:name="List Table 1 Light Accent 2" w:semiHidden="0" w:uiPriority="628" w:unhideWhenUsed="0" w:qFormat="0"/>
    <w:lsdException w:name="List Table 2 Accent 2" w:semiHidden="0" w:uiPriority="629" w:unhideWhenUsed="0" w:qFormat="0"/>
    <w:lsdException w:name="List Table 3 Accent 2" w:semiHidden="0" w:uiPriority="630" w:unhideWhenUsed="0" w:qFormat="0"/>
    <w:lsdException w:name="List Table 4 Accent 2" w:semiHidden="0" w:uiPriority="631" w:unhideWhenUsed="0" w:qFormat="0"/>
    <w:lsdException w:name="List Table 5 Dark Accent 2" w:semiHidden="0" w:uiPriority="662" w:unhideWhenUsed="0" w:qFormat="0"/>
    <w:lsdException w:name="List Table 6 Colorful Accent 2" w:semiHidden="0" w:uiPriority="663" w:unhideWhenUsed="0" w:qFormat="0"/>
    <w:lsdException w:name="List Table 7 Colorful Accent 2" w:semiHidden="0" w:uiPriority="772" w:unhideWhenUsed="0" w:qFormat="0"/>
    <w:lsdException w:name="List Table 1 Light Accent 3" w:semiHidden="0" w:uiPriority="628" w:unhideWhenUsed="0" w:qFormat="0"/>
    <w:lsdException w:name="List Table 2 Accent 3" w:semiHidden="0" w:uiPriority="629" w:unhideWhenUsed="0" w:qFormat="0"/>
    <w:lsdException w:name="List Table 3 Accent 3" w:semiHidden="0" w:uiPriority="630" w:unhideWhenUsed="0" w:qFormat="0"/>
    <w:lsdException w:name="List Table 4 Accent 3" w:semiHidden="0" w:uiPriority="631" w:unhideWhenUsed="0" w:qFormat="0"/>
    <w:lsdException w:name="List Table 5 Dark Accent 3" w:semiHidden="0" w:uiPriority="662" w:unhideWhenUsed="0" w:qFormat="0"/>
    <w:lsdException w:name="List Table 6 Colorful Accent 3" w:semiHidden="0" w:uiPriority="663" w:unhideWhenUsed="0" w:qFormat="0"/>
    <w:lsdException w:name="List Table 7 Colorful Accent 3" w:semiHidden="0" w:uiPriority="772" w:unhideWhenUsed="0" w:qFormat="0"/>
    <w:lsdException w:name="List Table 1 Light Accent 4" w:semiHidden="0" w:uiPriority="628" w:unhideWhenUsed="0" w:qFormat="0"/>
    <w:lsdException w:name="List Table 2 Accent 4" w:semiHidden="0" w:uiPriority="629" w:unhideWhenUsed="0" w:qFormat="0"/>
    <w:lsdException w:name="List Table 3 Accent 4" w:semiHidden="0" w:uiPriority="630" w:unhideWhenUsed="0" w:qFormat="0"/>
    <w:lsdException w:name="List Table 4 Accent 4" w:semiHidden="0" w:uiPriority="631" w:unhideWhenUsed="0" w:qFormat="0"/>
    <w:lsdException w:name="List Table 5 Dark Accent 4" w:semiHidden="0" w:uiPriority="662" w:unhideWhenUsed="0" w:qFormat="0"/>
    <w:lsdException w:name="List Table 6 Colorful Accent 4" w:semiHidden="0" w:uiPriority="663" w:unhideWhenUsed="0" w:qFormat="0"/>
    <w:lsdException w:name="List Table 7 Colorful Accent 4" w:semiHidden="0" w:uiPriority="772" w:unhideWhenUsed="0" w:qFormat="0"/>
    <w:lsdException w:name="List Table 1 Light Accent 5" w:semiHidden="0" w:uiPriority="628" w:unhideWhenUsed="0" w:qFormat="0"/>
    <w:lsdException w:name="List Table 2 Accent 5" w:semiHidden="0" w:uiPriority="629" w:unhideWhenUsed="0" w:qFormat="0"/>
    <w:lsdException w:name="List Table 3 Accent 5" w:semiHidden="0" w:uiPriority="630" w:unhideWhenUsed="0" w:qFormat="0"/>
    <w:lsdException w:name="List Table 4 Accent 5" w:semiHidden="0" w:uiPriority="631" w:unhideWhenUsed="0" w:qFormat="0"/>
    <w:lsdException w:name="List Table 5 Dark Accent 5" w:semiHidden="0" w:uiPriority="662" w:unhideWhenUsed="0" w:qFormat="0"/>
    <w:lsdException w:name="List Table 6 Colorful Accent 5" w:semiHidden="0" w:uiPriority="663" w:unhideWhenUsed="0" w:qFormat="0"/>
    <w:lsdException w:name="List Table 7 Colorful Accent 5" w:semiHidden="0" w:uiPriority="772" w:unhideWhenUsed="0" w:qFormat="0"/>
    <w:lsdException w:name="List Table 1 Light Accent 6" w:semiHidden="0" w:uiPriority="628" w:unhideWhenUsed="0" w:qFormat="0"/>
    <w:lsdException w:name="List Table 2 Accent 6" w:semiHidden="0" w:uiPriority="629" w:unhideWhenUsed="0" w:qFormat="0"/>
    <w:lsdException w:name="List Table 3 Accent 6" w:semiHidden="0" w:uiPriority="630" w:unhideWhenUsed="0" w:qFormat="0"/>
    <w:lsdException w:name="List Table 4 Accent 6" w:semiHidden="0" w:uiPriority="631" w:unhideWhenUsed="0" w:qFormat="0"/>
    <w:lsdException w:name="List Table 5 Dark Accent 6" w:semiHidden="0" w:uiPriority="662" w:unhideWhenUsed="0" w:qFormat="0"/>
    <w:lsdException w:name="List Table 6 Colorful Accent 6" w:semiHidden="0" w:uiPriority="663" w:unhideWhenUsed="0" w:qFormat="0"/>
    <w:lsdException w:name="List Table 7 Colorful Accent 6" w:semiHidden="0" w:uiPriority="772" w:unhideWhenUsed="0" w:qFormat="0"/>
    <w:lsdException w:name="" w:semiHidden="1" w:uiPriority="2085" w:unhideWhenUsed="1" w:qFormat="0"/>
    <w:lsdException w:name="" w:semiHidden="1" w:uiPriority="2085" w:unhideWhenUsed="1" w:qFormat="0"/>
    <w:lsdException w:name="" w:semiHidden="1" w:uiPriority="2085" w:unhideWhenUsed="1" w:qFormat="0"/>
    <w:lsdException w:name="" w:semiHidden="1" w:uiPriority="2085" w:unhideWhenUsed="1" w:qFormat="0"/>
    <w:lsdException w:name="" w:semiHidden="1" w:uiPriority="2085" w:unhideWhenUsed="1" w:qFormat="0"/>
  </w:latentStyles>
  <w:style w:type="paragraph" w:default="1" w:styleId="0">
    <w:name w:val="Normal"/>
    <w:next w:val="0"/>
    <w:qFormat/>
    <w:pPr/>
    <w:rPr>
      <w:lang w:val="ru-RU" w:eastAsia="ru-RU" w:bidi="ar-SA"/>
    </w:rPr>
  </w:style>
  <w:style w:type="paragraph" w:styleId="1">
    <w:name w:val="heading 1"/>
    <w:basedOn w:val="0"/>
    <w:next w:val="0"/>
    <w:qFormat/>
    <w:pPr>
      <w:keepNext/>
      <w:outlineLvl w:val="0"/>
      <w:jc w:val="center"/>
    </w:pPr>
    <w:rPr>
      <w:b/>
      <w:sz w:val="28"/>
    </w:rPr>
  </w:style>
  <w:style w:type="paragraph" w:styleId="2">
    <w:name w:val="heading 2"/>
    <w:basedOn w:val="0"/>
    <w:next w:val="0"/>
    <w:qFormat/>
    <w:pPr>
      <w:keepNext/>
      <w:outlineLvl w:val="1"/>
      <w:jc w:val="center"/>
    </w:pPr>
    <w:rPr>
      <w:sz w:val="28"/>
    </w:rPr>
  </w:style>
  <w:style w:type="paragraph" w:styleId="3">
    <w:name w:val="heading 3"/>
    <w:basedOn w:val="0"/>
    <w:next w:val="0"/>
    <w:qFormat/>
    <w:pPr>
      <w:keepNext/>
      <w:outlineLvl w:val="2"/>
      <w:jc w:val="center"/>
    </w:pPr>
    <w:rPr>
      <w:sz w:val="32"/>
      <w:snapToGrid w:val="0"/>
    </w:rPr>
  </w:style>
  <w:style w:type="paragraph" w:styleId="4">
    <w:name w:val="heading 4"/>
    <w:basedOn w:val="0"/>
    <w:next w:val="0"/>
    <w:qFormat/>
    <w:pPr>
      <w:keepNext/>
      <w:outlineLvl w:val="3"/>
      <w:jc w:val="both"/>
    </w:pPr>
    <w:rPr>
      <w:sz w:val="28"/>
    </w:rPr>
  </w:style>
  <w:style w:type="paragraph" w:styleId="5">
    <w:name w:val="heading 5"/>
    <w:basedOn w:val="0"/>
    <w:next w:val="0"/>
    <w:qFormat/>
    <w:pPr>
      <w:keepNext/>
      <w:outlineLvl w:val="4"/>
    </w:pPr>
    <w:rPr>
      <w:sz w:val="28"/>
    </w:rPr>
  </w:style>
  <w:style w:type="paragraph" w:styleId="7">
    <w:name w:val="heading 7"/>
    <w:basedOn w:val="0"/>
    <w:next w:val="0"/>
    <w:qFormat/>
    <w:pPr>
      <w:outlineLvl w:val="6"/>
      <w:spacing w:after="60" w:before="240"/>
    </w:pPr>
    <w:rPr>
      <w:sz w:val="24"/>
      <w:szCs w:val="24"/>
    </w:rPr>
  </w:style>
  <w:style w:type="character" w:default="1" w:styleId="10">
    <w:name w:val="Default Paragraph Font"/>
    <w:next w:val="0"/>
    <w:semiHidden/>
  </w:style>
  <w:style w:type="table" w:default="1" w:styleId="11">
    <w:name w:val="Normal Table"/>
    <w:next w:val="0"/>
    <w:semiHidden/>
    <w:p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default="1" w:styleId="12">
    <w:name w:val="No List"/>
    <w:next w:val="0"/>
    <w:semiHidden/>
    <w:pPr/>
  </w:style>
  <w:style w:type="paragraph" w:styleId="15">
    <w:name w:val="Title"/>
    <w:basedOn w:val="0"/>
    <w:next w:val="0"/>
    <w:qFormat/>
    <w:pPr>
      <w:jc w:val="center"/>
    </w:pPr>
    <w:rPr>
      <w:sz w:val="28"/>
    </w:rPr>
  </w:style>
  <w:style w:type="paragraph" w:styleId="16">
    <w:name w:val="Body Text"/>
    <w:basedOn w:val="0"/>
    <w:next w:val="0"/>
    <w:pPr/>
    <w:rPr>
      <w:sz w:val="24"/>
    </w:rPr>
  </w:style>
  <w:style w:type="paragraph" w:styleId="17">
    <w:name w:val="Body Text Indent"/>
    <w:basedOn w:val="0"/>
    <w:next w:val="0"/>
    <w:pPr>
      <w:ind w:right="27" w:firstLine="851"/>
      <w:jc w:val="both"/>
      <w:tabs>
        <w:tab w:val="left" w:pos="426"/>
      </w:tabs>
    </w:pPr>
    <w:rPr>
      <w:sz w:val="28"/>
    </w:rPr>
  </w:style>
  <w:style w:type="paragraph" w:styleId="18">
    <w:name w:val="footer"/>
    <w:uiPriority w:val="99"/>
    <w:basedOn w:val="0"/>
    <w:next w:val="0"/>
    <w:link w:val="26"/>
    <w:pPr>
      <w:tabs>
        <w:tab w:val="center" w:pos="4677"/>
        <w:tab w:val="right" w:pos="9355"/>
      </w:tabs>
    </w:pPr>
  </w:style>
  <w:style w:type="character" w:styleId="19">
    <w:name w:val="page number"/>
    <w:basedOn w:val="10"/>
    <w:next w:val="0"/>
  </w:style>
  <w:style w:type="paragraph" w:styleId="20">
    <w:name w:val="header"/>
    <w:basedOn w:val="0"/>
    <w:next w:val="0"/>
    <w:pPr>
      <w:tabs>
        <w:tab w:val="center" w:pos="4677"/>
        <w:tab w:val="right" w:pos="9355"/>
      </w:tabs>
    </w:pPr>
  </w:style>
  <w:style w:type="paragraph" w:styleId="21">
    <w:name w:val="Normal (Web)"/>
    <w:uiPriority w:val="99"/>
    <w:basedOn w:val="0"/>
    <w:next w:val="0"/>
    <w:unhideWhenUsed/>
    <w:pPr>
      <w:spacing w:after="100" w:afterAutospacing="1" w:before="100" w:beforeAutospacing="1"/>
    </w:pPr>
    <w:rPr>
      <w:sz w:val="24"/>
      <w:szCs w:val="24"/>
    </w:rPr>
  </w:style>
  <w:style w:type="table" w:styleId="22">
    <w:name w:val="Table Grid"/>
    <w:uiPriority w:val="59"/>
    <w:basedOn w:val="11"/>
    <w:next w:val="0"/>
    <w:pPr>
      <w:jc w:val="both"/>
    </w:pPr>
    <w:rPr>
      <w:lang w:eastAsia="en-US"/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/>
    <w:tcPr/>
  </w:style>
  <w:style w:type="character" w:styleId="23">
    <w:name w:val="Hyperlink"/>
    <w:next w:val="0"/>
    <w:rPr>
      <w:color w:val="0563C1"/>
      <w:u w:val="single" w:color="auto"/>
    </w:rPr>
  </w:style>
  <w:style w:type="character" w:customStyle="1" w:styleId="24">
    <w:name w:val="Неразрешенное упоминание"/>
    <w:uiPriority w:val="99"/>
    <w:next w:val="0"/>
    <w:semiHidden/>
    <w:unhideWhenUsed/>
    <w:rPr>
      <w:color w:val="605E5C"/>
      <w:shd w:val="clear" w:color="auto" w:fill="E1DFDD"/>
    </w:rPr>
  </w:style>
  <w:style w:type="paragraph" w:styleId="25">
    <w:name w:val="List Paragraph"/>
    <w:uiPriority w:val="1"/>
    <w:basedOn w:val="0"/>
    <w:next w:val="0"/>
    <w:qFormat/>
    <w:pPr>
      <w:ind w:left="114" w:firstLine="709"/>
      <w:autoSpaceDE w:val="off"/>
      <w:autoSpaceDN w:val="off"/>
      <w:widowControl w:val="off"/>
    </w:pPr>
    <w:rPr>
      <w:lang w:bidi="ru-RU"/>
      <w:sz w:val="22"/>
      <w:szCs w:val="22"/>
    </w:rPr>
  </w:style>
  <w:style w:type="character" w:customStyle="1" w:styleId="26">
    <w:name w:val="Нижний колонтитул Знак"/>
    <w:uiPriority w:val="99"/>
    <w:next w:val="0"/>
    <w:link w:val="18"/>
  </w:style>
  <w:style w:type="paragraph" w:customStyle="1" w:styleId="27">
    <w:name w:val="Table Paragraph"/>
    <w:uiPriority w:val="1"/>
    <w:basedOn w:val="0"/>
    <w:next w:val="0"/>
    <w:qFormat/>
    <w:pPr>
      <w:ind w:left="107"/>
      <w:autoSpaceDE w:val="off"/>
      <w:autoSpaceDN w:val="off"/>
      <w:widowControl w:val="off"/>
    </w:pPr>
    <w:rPr>
      <w:lang w:eastAsia="en-US"/>
      <w:sz w:val="22"/>
      <w:szCs w:val="22"/>
    </w:rPr>
  </w:style>
  <w:style w:type="table" w:customStyle="1" w:styleId="28">
    <w:name w:val="Сетка таблицы1"/>
    <w:uiPriority w:val="39"/>
    <w:basedOn w:val="11"/>
    <w:next w:val="22"/>
    <w:pPr>
      <w:autoSpaceDE w:val="off"/>
      <w:autoSpaceDN w:val="off"/>
      <w:widowControl w:val="off"/>
    </w:pPr>
    <w:rPr>
      <w:lang w:val="en-US" w:eastAsia="en-US"/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/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footer" Target="footer1.xml" /><Relationship Id="rId4" Type="http://schemas.openxmlformats.org/officeDocument/2006/relationships/footer" Target="footer2.xml" /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numbering" Target="numbering.xml" /><Relationship Id="rId1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CCT</Company>
  <SharedDoc>false</SharedDoc>
  <HyperlinkBase>=http://www.pandia.ru/text/category/kommunalmznoe_hozyajstvo/x=http://www.pandia.ru/text/category/kommunalmznoe_hozyajstvo/6fGhttp://www.pandia.ru/text/category/zhilishno_kommunalmznie_hozyajstva/x=http://www.pandia.ru/text/category/kommunalmznoe_hozyajstvo/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GT</dc:creator>
  <cp:keywords/>
  <dc:description/>
  <cp:lastModifiedBy>oksan</cp:lastModifiedBy>
  <cp:revision>1</cp:revision>
  <dcterms:created xsi:type="dcterms:W3CDTF">2023-02-09T12:44:00Z</dcterms:created>
  <dcterms:modified xsi:type="dcterms:W3CDTF">2023-11-28T10:31:54Z</dcterms:modified>
  <cp:lastPrinted>2023-02-09T12:41:00Z</cp:lastPrinted>
  <cp:version>1100.0100.01</cp:version>
</cp:coreProperties>
</file>